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E644" w14:textId="77777777" w:rsidR="00E86653" w:rsidRDefault="00E86653" w:rsidP="00B95422">
      <w:pPr>
        <w:pStyle w:val="Heading3"/>
        <w:numPr>
          <w:ilvl w:val="0"/>
          <w:numId w:val="0"/>
        </w:numPr>
        <w:spacing w:before="0" w:after="0" w:line="360" w:lineRule="auto"/>
        <w:ind w:left="720"/>
        <w:rPr>
          <w:rFonts w:ascii="Arial" w:hAnsi="Arial"/>
        </w:rPr>
      </w:pPr>
    </w:p>
    <w:p w14:paraId="707484E9" w14:textId="77777777" w:rsidR="00E86653" w:rsidRDefault="00E86653" w:rsidP="002C54EB">
      <w:pPr>
        <w:pStyle w:val="Heading3"/>
        <w:numPr>
          <w:ilvl w:val="0"/>
          <w:numId w:val="0"/>
        </w:numPr>
        <w:spacing w:before="0" w:after="0" w:line="360" w:lineRule="auto"/>
        <w:ind w:left="720"/>
        <w:jc w:val="left"/>
        <w:rPr>
          <w:rFonts w:ascii="Arial" w:hAnsi="Arial"/>
        </w:rPr>
      </w:pPr>
    </w:p>
    <w:p w14:paraId="14BB78CE" w14:textId="77777777" w:rsidR="002568D8" w:rsidRPr="002568D8" w:rsidRDefault="002568D8" w:rsidP="00E045C4">
      <w:pPr>
        <w:pStyle w:val="Heading3"/>
        <w:numPr>
          <w:ilvl w:val="0"/>
          <w:numId w:val="0"/>
        </w:numPr>
        <w:spacing w:before="0" w:after="0" w:line="360" w:lineRule="auto"/>
        <w:ind w:left="720"/>
        <w:jc w:val="center"/>
        <w:rPr>
          <w:rFonts w:ascii="Arial" w:hAnsi="Arial"/>
          <w:sz w:val="40"/>
          <w:szCs w:val="40"/>
        </w:rPr>
      </w:pPr>
    </w:p>
    <w:p w14:paraId="24EC2667" w14:textId="62D32FB3" w:rsidR="00240C33" w:rsidRDefault="00E86653" w:rsidP="002568D8">
      <w:pPr>
        <w:pStyle w:val="Heading3"/>
        <w:numPr>
          <w:ilvl w:val="0"/>
          <w:numId w:val="0"/>
        </w:numPr>
        <w:spacing w:before="0" w:after="0" w:line="276" w:lineRule="auto"/>
        <w:ind w:left="720"/>
        <w:jc w:val="center"/>
        <w:rPr>
          <w:rFonts w:ascii="Arial" w:hAnsi="Arial"/>
          <w:color w:val="00B0F0"/>
          <w:sz w:val="36"/>
          <w:szCs w:val="36"/>
        </w:rPr>
      </w:pPr>
      <w:r w:rsidRPr="002568D8">
        <w:rPr>
          <w:rFonts w:ascii="Arial" w:hAnsi="Arial"/>
          <w:color w:val="00B0F0"/>
          <w:sz w:val="36"/>
          <w:szCs w:val="36"/>
        </w:rPr>
        <w:t>Job Specification</w:t>
      </w:r>
    </w:p>
    <w:p w14:paraId="7196658E" w14:textId="67D85EA7" w:rsidR="00240C33" w:rsidRDefault="005E79DB" w:rsidP="00240C33">
      <w:pPr>
        <w:pStyle w:val="Heading3"/>
        <w:numPr>
          <w:ilvl w:val="0"/>
          <w:numId w:val="0"/>
        </w:numPr>
        <w:spacing w:before="0" w:after="0" w:line="276" w:lineRule="auto"/>
        <w:ind w:left="720"/>
        <w:jc w:val="center"/>
        <w:rPr>
          <w:rFonts w:ascii="Arial" w:hAnsi="Arial"/>
          <w:color w:val="00B0F0"/>
          <w:sz w:val="36"/>
          <w:szCs w:val="36"/>
        </w:rPr>
      </w:pPr>
      <w:r>
        <w:rPr>
          <w:rFonts w:ascii="Arial" w:hAnsi="Arial"/>
          <w:color w:val="00B0F0"/>
          <w:sz w:val="36"/>
          <w:szCs w:val="36"/>
        </w:rPr>
        <w:t>Hearings</w:t>
      </w:r>
      <w:r w:rsidR="002568D8" w:rsidRPr="002568D8">
        <w:rPr>
          <w:rFonts w:ascii="Arial" w:hAnsi="Arial"/>
          <w:color w:val="00B0F0"/>
          <w:sz w:val="36"/>
          <w:szCs w:val="36"/>
        </w:rPr>
        <w:t xml:space="preserve"> Officer</w:t>
      </w:r>
      <w:r w:rsidR="00240C33">
        <w:rPr>
          <w:rFonts w:ascii="Arial" w:hAnsi="Arial"/>
          <w:color w:val="00B0F0"/>
          <w:sz w:val="36"/>
          <w:szCs w:val="36"/>
        </w:rPr>
        <w:t xml:space="preserve"> - Fitness to Practise </w:t>
      </w:r>
    </w:p>
    <w:p w14:paraId="4DF10FDA" w14:textId="36979E08" w:rsidR="00240C33" w:rsidRPr="00240C33" w:rsidRDefault="00240C33" w:rsidP="00240C33">
      <w:pPr>
        <w:pStyle w:val="Heading3"/>
        <w:numPr>
          <w:ilvl w:val="0"/>
          <w:numId w:val="0"/>
        </w:numPr>
        <w:spacing w:before="0" w:after="0" w:line="276" w:lineRule="auto"/>
        <w:ind w:left="720"/>
        <w:jc w:val="center"/>
        <w:rPr>
          <w:rFonts w:ascii="Arial" w:hAnsi="Arial"/>
          <w:color w:val="00B0F0"/>
          <w:sz w:val="36"/>
          <w:szCs w:val="36"/>
        </w:rPr>
      </w:pPr>
      <w:r>
        <w:rPr>
          <w:rFonts w:ascii="Arial" w:hAnsi="Arial"/>
          <w:color w:val="00B0F0"/>
          <w:sz w:val="36"/>
          <w:szCs w:val="36"/>
        </w:rPr>
        <w:t>(Executive Officer Level)</w:t>
      </w:r>
    </w:p>
    <w:p w14:paraId="4A1BF8AB" w14:textId="77777777" w:rsidR="00240C33" w:rsidRPr="00240C33" w:rsidRDefault="00240C33" w:rsidP="00240C33"/>
    <w:p w14:paraId="6E9C5998" w14:textId="77777777" w:rsidR="00B95422" w:rsidRDefault="00B95422" w:rsidP="00B95422">
      <w:pPr>
        <w:spacing w:line="276" w:lineRule="auto"/>
        <w:rPr>
          <w:rFonts w:ascii="Arial" w:hAnsi="Arial" w:cs="Arial"/>
          <w:b/>
          <w:sz w:val="22"/>
          <w:szCs w:val="22"/>
        </w:rPr>
      </w:pPr>
    </w:p>
    <w:p w14:paraId="72935EC5" w14:textId="77777777" w:rsidR="00B95422" w:rsidRDefault="00B95422" w:rsidP="00B95422">
      <w:pPr>
        <w:spacing w:line="276" w:lineRule="auto"/>
        <w:rPr>
          <w:rFonts w:ascii="Arial" w:hAnsi="Arial" w:cs="Arial"/>
          <w:b/>
          <w:sz w:val="22"/>
          <w:szCs w:val="22"/>
        </w:rPr>
      </w:pPr>
    </w:p>
    <w:p w14:paraId="3FCCD63A" w14:textId="7F261227" w:rsidR="009F5C53" w:rsidRPr="00517E0C" w:rsidRDefault="009F5C53" w:rsidP="00B95422">
      <w:pPr>
        <w:spacing w:line="276" w:lineRule="auto"/>
        <w:rPr>
          <w:rFonts w:ascii="Arial" w:hAnsi="Arial" w:cs="Arial"/>
          <w:b/>
          <w:sz w:val="22"/>
          <w:szCs w:val="22"/>
        </w:rPr>
      </w:pPr>
      <w:r w:rsidRPr="00517E0C">
        <w:rPr>
          <w:rFonts w:ascii="Arial" w:hAnsi="Arial" w:cs="Arial"/>
          <w:b/>
          <w:sz w:val="22"/>
          <w:szCs w:val="22"/>
        </w:rPr>
        <w:t>About CORU</w:t>
      </w:r>
    </w:p>
    <w:p w14:paraId="2C45B8CB" w14:textId="77777777" w:rsidR="00517E0C" w:rsidRPr="00517E0C" w:rsidRDefault="00517E0C" w:rsidP="00B95422">
      <w:pPr>
        <w:spacing w:line="276" w:lineRule="auto"/>
        <w:rPr>
          <w:rFonts w:ascii="Arial" w:hAnsi="Arial" w:cs="Arial"/>
          <w:b/>
          <w:sz w:val="22"/>
          <w:szCs w:val="22"/>
        </w:rPr>
      </w:pPr>
    </w:p>
    <w:p w14:paraId="304342EB" w14:textId="4EFC1AE9" w:rsidR="009F5C53" w:rsidRPr="00517E0C" w:rsidRDefault="009F5C53" w:rsidP="00B95422">
      <w:pPr>
        <w:pStyle w:val="NormalWeb"/>
        <w:spacing w:before="0" w:beforeAutospacing="0" w:after="0" w:afterAutospacing="0" w:line="276" w:lineRule="auto"/>
        <w:rPr>
          <w:rFonts w:ascii="Arial" w:hAnsi="Arial" w:cs="Arial"/>
          <w:color w:val="000000"/>
          <w:sz w:val="22"/>
          <w:szCs w:val="22"/>
        </w:rPr>
      </w:pPr>
      <w:r w:rsidRPr="00517E0C">
        <w:rPr>
          <w:rFonts w:ascii="Arial" w:hAnsi="Arial" w:cs="Arial"/>
          <w:color w:val="000000"/>
          <w:sz w:val="22"/>
          <w:szCs w:val="22"/>
        </w:rPr>
        <w:t xml:space="preserve">CORU regulates Health &amp; Social Care Professionals.  Our role is to protect the public by promoting high standards of professional conduct, education, training and competence through statutory registration of health and social care professionals. </w:t>
      </w:r>
    </w:p>
    <w:p w14:paraId="38A140F9" w14:textId="77777777" w:rsidR="002F6A4E" w:rsidRPr="00517E0C" w:rsidRDefault="002F6A4E" w:rsidP="00B95422">
      <w:pPr>
        <w:pStyle w:val="NormalWeb"/>
        <w:spacing w:before="0" w:beforeAutospacing="0" w:after="0" w:afterAutospacing="0" w:line="276" w:lineRule="auto"/>
        <w:rPr>
          <w:rFonts w:ascii="Arial" w:hAnsi="Arial" w:cs="Arial"/>
          <w:color w:val="000000"/>
          <w:sz w:val="22"/>
          <w:szCs w:val="22"/>
        </w:rPr>
      </w:pPr>
    </w:p>
    <w:p w14:paraId="1F6AEEAA" w14:textId="70F05EEE" w:rsidR="009F5C53" w:rsidRPr="00517E0C" w:rsidRDefault="009F5C53" w:rsidP="00B95422">
      <w:pPr>
        <w:pStyle w:val="NormalWeb"/>
        <w:spacing w:before="0" w:beforeAutospacing="0" w:after="0" w:afterAutospacing="0" w:line="276" w:lineRule="auto"/>
        <w:rPr>
          <w:rFonts w:ascii="Arial" w:hAnsi="Arial" w:cs="Arial"/>
          <w:color w:val="000000"/>
          <w:sz w:val="22"/>
          <w:szCs w:val="22"/>
        </w:rPr>
      </w:pPr>
      <w:r w:rsidRPr="00517E0C">
        <w:rPr>
          <w:rFonts w:ascii="Arial" w:hAnsi="Arial" w:cs="Arial"/>
          <w:color w:val="000000"/>
          <w:sz w:val="22"/>
          <w:szCs w:val="22"/>
        </w:rPr>
        <w:t>CORU was set up under the Health and Social Care Professionals Act 2005</w:t>
      </w:r>
      <w:r w:rsidR="00693A48" w:rsidRPr="00517E0C">
        <w:rPr>
          <w:rFonts w:ascii="Arial" w:hAnsi="Arial" w:cs="Arial"/>
          <w:color w:val="000000"/>
          <w:sz w:val="22"/>
          <w:szCs w:val="22"/>
        </w:rPr>
        <w:t xml:space="preserve"> (as amended)</w:t>
      </w:r>
      <w:r w:rsidRPr="00517E0C">
        <w:rPr>
          <w:rFonts w:ascii="Arial" w:hAnsi="Arial" w:cs="Arial"/>
          <w:color w:val="000000"/>
          <w:sz w:val="22"/>
          <w:szCs w:val="22"/>
        </w:rPr>
        <w:t>.  It comprises the Health and Social Care Professionals Council and individual registration boards, one for each profession named in the Act.</w:t>
      </w:r>
    </w:p>
    <w:p w14:paraId="2452D258" w14:textId="77777777" w:rsidR="009F5C53" w:rsidRPr="00517E0C" w:rsidRDefault="009F5C53" w:rsidP="00B95422">
      <w:pPr>
        <w:pStyle w:val="NormalWeb"/>
        <w:spacing w:before="0" w:beforeAutospacing="0" w:after="0" w:afterAutospacing="0" w:line="276" w:lineRule="auto"/>
        <w:rPr>
          <w:rFonts w:ascii="Arial" w:hAnsi="Arial" w:cs="Arial"/>
          <w:color w:val="000000"/>
          <w:sz w:val="22"/>
          <w:szCs w:val="22"/>
        </w:rPr>
      </w:pPr>
    </w:p>
    <w:p w14:paraId="6452B98F" w14:textId="15294FB2" w:rsidR="009F5C53" w:rsidRDefault="009F5C53" w:rsidP="00B95422">
      <w:pPr>
        <w:pStyle w:val="NormalWeb"/>
        <w:spacing w:before="0" w:beforeAutospacing="0" w:after="0" w:afterAutospacing="0" w:line="276" w:lineRule="auto"/>
        <w:rPr>
          <w:rFonts w:ascii="Arial" w:hAnsi="Arial" w:cs="Arial"/>
          <w:color w:val="000000"/>
          <w:sz w:val="22"/>
          <w:szCs w:val="22"/>
        </w:rPr>
      </w:pPr>
      <w:r w:rsidRPr="00517E0C">
        <w:rPr>
          <w:rFonts w:ascii="Arial" w:hAnsi="Arial" w:cs="Arial"/>
          <w:color w:val="000000"/>
          <w:sz w:val="22"/>
          <w:szCs w:val="22"/>
        </w:rPr>
        <w:t xml:space="preserve">The professions </w:t>
      </w:r>
      <w:proofErr w:type="gramStart"/>
      <w:r w:rsidRPr="00517E0C">
        <w:rPr>
          <w:rFonts w:ascii="Arial" w:hAnsi="Arial" w:cs="Arial"/>
          <w:color w:val="000000"/>
          <w:sz w:val="22"/>
          <w:szCs w:val="22"/>
        </w:rPr>
        <w:t>are;</w:t>
      </w:r>
      <w:proofErr w:type="gramEnd"/>
      <w:r w:rsidRPr="00517E0C">
        <w:rPr>
          <w:rFonts w:ascii="Arial" w:hAnsi="Arial" w:cs="Arial"/>
          <w:color w:val="000000"/>
          <w:sz w:val="22"/>
          <w:szCs w:val="22"/>
        </w:rPr>
        <w:t xml:space="preserve"> clinical biochemists, dietitians, dispensing opticians and </w:t>
      </w:r>
      <w:proofErr w:type="gramStart"/>
      <w:r w:rsidRPr="00517E0C">
        <w:rPr>
          <w:rFonts w:ascii="Arial" w:hAnsi="Arial" w:cs="Arial"/>
          <w:color w:val="000000"/>
          <w:sz w:val="22"/>
          <w:szCs w:val="22"/>
        </w:rPr>
        <w:t>optometrists,  medical</w:t>
      </w:r>
      <w:proofErr w:type="gramEnd"/>
      <w:r w:rsidRPr="00517E0C">
        <w:rPr>
          <w:rFonts w:ascii="Arial" w:hAnsi="Arial" w:cs="Arial"/>
          <w:color w:val="000000"/>
          <w:sz w:val="22"/>
          <w:szCs w:val="22"/>
        </w:rPr>
        <w:t xml:space="preserve"> scientists, occupational therapists, orthoptists, podiatrists, physiotherapists, psychologists, radiographers and radiation therapists, social care workers, social workers, speech and language therapists and counsellors and psychotherapists.  In the future, the Minister for Health may add other professions to be regulated by CORU.</w:t>
      </w:r>
    </w:p>
    <w:p w14:paraId="71A05FE2" w14:textId="77777777" w:rsidR="00B95422" w:rsidRPr="00517E0C" w:rsidRDefault="00B95422" w:rsidP="00B95422">
      <w:pPr>
        <w:pStyle w:val="NormalWeb"/>
        <w:spacing w:before="0" w:beforeAutospacing="0" w:after="0" w:afterAutospacing="0" w:line="276" w:lineRule="auto"/>
        <w:rPr>
          <w:rFonts w:ascii="Arial" w:hAnsi="Arial" w:cs="Arial"/>
          <w:color w:val="000000"/>
          <w:sz w:val="22"/>
          <w:szCs w:val="22"/>
        </w:rPr>
      </w:pPr>
    </w:p>
    <w:p w14:paraId="54A59FEE" w14:textId="77777777" w:rsidR="009F5C53" w:rsidRPr="00517E0C" w:rsidRDefault="009F5C53" w:rsidP="00B95422">
      <w:pPr>
        <w:pStyle w:val="Default"/>
        <w:spacing w:line="276" w:lineRule="auto"/>
        <w:jc w:val="both"/>
        <w:rPr>
          <w:sz w:val="22"/>
          <w:szCs w:val="22"/>
        </w:rPr>
      </w:pPr>
    </w:p>
    <w:p w14:paraId="70F54666" w14:textId="77777777" w:rsidR="009F5C53" w:rsidRPr="00517E0C" w:rsidRDefault="009F5C53" w:rsidP="00B95422">
      <w:pPr>
        <w:pStyle w:val="Default"/>
        <w:spacing w:line="276" w:lineRule="auto"/>
        <w:jc w:val="both"/>
        <w:rPr>
          <w:b/>
          <w:bCs/>
          <w:sz w:val="22"/>
          <w:szCs w:val="22"/>
        </w:rPr>
      </w:pPr>
      <w:r w:rsidRPr="00517E0C">
        <w:rPr>
          <w:b/>
          <w:bCs/>
          <w:sz w:val="22"/>
          <w:szCs w:val="22"/>
        </w:rPr>
        <w:t xml:space="preserve">Data Protection </w:t>
      </w:r>
    </w:p>
    <w:p w14:paraId="67982D37" w14:textId="77777777" w:rsidR="00517E0C" w:rsidRPr="00517E0C" w:rsidRDefault="00517E0C" w:rsidP="00B95422">
      <w:pPr>
        <w:pStyle w:val="Default"/>
        <w:spacing w:line="276" w:lineRule="auto"/>
        <w:jc w:val="both"/>
        <w:rPr>
          <w:b/>
          <w:bCs/>
          <w:sz w:val="22"/>
          <w:szCs w:val="22"/>
        </w:rPr>
      </w:pPr>
    </w:p>
    <w:p w14:paraId="0C9AA833" w14:textId="50395115" w:rsidR="009F5C53" w:rsidRPr="00517E0C" w:rsidRDefault="009F5C53" w:rsidP="00B95422">
      <w:pPr>
        <w:pStyle w:val="Default"/>
        <w:spacing w:line="276" w:lineRule="auto"/>
        <w:rPr>
          <w:sz w:val="22"/>
          <w:szCs w:val="22"/>
        </w:rPr>
      </w:pPr>
      <w:r w:rsidRPr="00517E0C">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w:t>
      </w:r>
      <w:r w:rsidR="00B95422">
        <w:rPr>
          <w:sz w:val="22"/>
          <w:szCs w:val="22"/>
        </w:rPr>
        <w:t xml:space="preserve">than is necessary for the purposes for which that data </w:t>
      </w:r>
      <w:proofErr w:type="gramStart"/>
      <w:r w:rsidR="00B95422">
        <w:rPr>
          <w:sz w:val="22"/>
          <w:szCs w:val="22"/>
        </w:rPr>
        <w:t>are</w:t>
      </w:r>
      <w:proofErr w:type="gramEnd"/>
      <w:r w:rsidR="00B95422">
        <w:rPr>
          <w:sz w:val="22"/>
          <w:szCs w:val="22"/>
        </w:rPr>
        <w:t xml:space="preserve"> processed, and it shall be kept in a manner that ensures appropriate security of the data,</w:t>
      </w:r>
      <w:r w:rsidRPr="00517E0C">
        <w:rPr>
          <w:sz w:val="22"/>
          <w:szCs w:val="22"/>
        </w:rPr>
        <w:t xml:space="preserve"> including the unauthorised or unlawful </w:t>
      </w:r>
      <w:r w:rsidR="00B95422">
        <w:rPr>
          <w:sz w:val="22"/>
          <w:szCs w:val="22"/>
        </w:rPr>
        <w:t>data processing</w:t>
      </w:r>
      <w:r w:rsidRPr="00517E0C">
        <w:rPr>
          <w:sz w:val="22"/>
          <w:szCs w:val="22"/>
        </w:rPr>
        <w:t xml:space="preserve">. </w:t>
      </w:r>
    </w:p>
    <w:p w14:paraId="24336ACB" w14:textId="77777777" w:rsidR="009F5C53" w:rsidRPr="00517E0C" w:rsidRDefault="009F5C53" w:rsidP="00B95422">
      <w:pPr>
        <w:pStyle w:val="Default"/>
        <w:spacing w:line="276" w:lineRule="auto"/>
        <w:rPr>
          <w:sz w:val="22"/>
          <w:szCs w:val="22"/>
        </w:rPr>
      </w:pPr>
    </w:p>
    <w:p w14:paraId="6394C569" w14:textId="77777777" w:rsidR="009F5C53" w:rsidRPr="00517E0C" w:rsidRDefault="009F5C53" w:rsidP="00B95422">
      <w:pPr>
        <w:pStyle w:val="Default"/>
        <w:spacing w:line="276" w:lineRule="auto"/>
        <w:rPr>
          <w:sz w:val="22"/>
          <w:szCs w:val="22"/>
        </w:rPr>
      </w:pPr>
      <w:r w:rsidRPr="00517E0C">
        <w:rPr>
          <w:sz w:val="22"/>
          <w:szCs w:val="22"/>
        </w:rPr>
        <w:t xml:space="preserve">If your application is successful for this role, then your personal data will continue to be processed in accordance </w:t>
      </w:r>
      <w:proofErr w:type="gramStart"/>
      <w:r w:rsidRPr="00517E0C">
        <w:rPr>
          <w:sz w:val="22"/>
          <w:szCs w:val="22"/>
        </w:rPr>
        <w:t>for</w:t>
      </w:r>
      <w:proofErr w:type="gramEnd"/>
      <w:r w:rsidRPr="00517E0C">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5D663AEA" w14:textId="77777777" w:rsidR="009F5C53" w:rsidRPr="00517E0C" w:rsidRDefault="009F5C53" w:rsidP="00B95422">
      <w:pPr>
        <w:pStyle w:val="Default"/>
        <w:spacing w:line="276" w:lineRule="auto"/>
        <w:rPr>
          <w:sz w:val="22"/>
          <w:szCs w:val="22"/>
        </w:rPr>
      </w:pPr>
    </w:p>
    <w:p w14:paraId="35EF00D2" w14:textId="6DAC132B" w:rsidR="009F5C53" w:rsidRDefault="009F5C53" w:rsidP="00B95422">
      <w:pPr>
        <w:pStyle w:val="Default"/>
        <w:spacing w:line="276" w:lineRule="auto"/>
        <w:rPr>
          <w:sz w:val="22"/>
          <w:szCs w:val="22"/>
        </w:rPr>
      </w:pPr>
      <w:r w:rsidRPr="00517E0C">
        <w:rPr>
          <w:sz w:val="22"/>
          <w:szCs w:val="22"/>
        </w:rPr>
        <w:t xml:space="preserve">CORU may disclose the data that you provided on the application form to external sources for the following reasons – where </w:t>
      </w:r>
      <w:r w:rsidR="00B95422">
        <w:rPr>
          <w:sz w:val="22"/>
          <w:szCs w:val="22"/>
        </w:rPr>
        <w:t>an external assessor is assisting</w:t>
      </w:r>
      <w:r w:rsidRPr="00517E0C">
        <w:rPr>
          <w:sz w:val="22"/>
          <w:szCs w:val="22"/>
        </w:rPr>
        <w:t xml:space="preserve"> in the shortlisting or during interviews to the post which you have applied, and to internal and external auditors. </w:t>
      </w:r>
    </w:p>
    <w:p w14:paraId="4795C4B6" w14:textId="77777777" w:rsidR="00DB47A0" w:rsidRDefault="00DB47A0" w:rsidP="00B95422">
      <w:pPr>
        <w:pStyle w:val="Default"/>
        <w:spacing w:line="276" w:lineRule="auto"/>
        <w:rPr>
          <w:sz w:val="22"/>
          <w:szCs w:val="22"/>
        </w:rPr>
      </w:pPr>
    </w:p>
    <w:p w14:paraId="6FA6CFCD" w14:textId="77777777" w:rsidR="00DB47A0" w:rsidRDefault="00DB47A0" w:rsidP="00B95422">
      <w:pPr>
        <w:pStyle w:val="Default"/>
        <w:spacing w:line="276" w:lineRule="auto"/>
        <w:rPr>
          <w:sz w:val="22"/>
          <w:szCs w:val="22"/>
        </w:rPr>
      </w:pPr>
    </w:p>
    <w:p w14:paraId="39B0F72F" w14:textId="77777777" w:rsidR="00DB47A0" w:rsidRDefault="00DB47A0" w:rsidP="00B95422">
      <w:pPr>
        <w:pStyle w:val="Default"/>
        <w:spacing w:line="276" w:lineRule="auto"/>
        <w:rPr>
          <w:sz w:val="22"/>
          <w:szCs w:val="22"/>
        </w:rPr>
      </w:pPr>
    </w:p>
    <w:p w14:paraId="1EFC37CA" w14:textId="77777777" w:rsidR="00DB47A0" w:rsidRDefault="00DB47A0" w:rsidP="00B95422">
      <w:pPr>
        <w:pStyle w:val="Default"/>
        <w:spacing w:line="276" w:lineRule="auto"/>
        <w:rPr>
          <w:sz w:val="22"/>
          <w:szCs w:val="22"/>
        </w:rPr>
      </w:pPr>
    </w:p>
    <w:p w14:paraId="6C644EC8" w14:textId="77777777" w:rsidR="00DB47A0" w:rsidRDefault="00DB47A0" w:rsidP="00B95422">
      <w:pPr>
        <w:pStyle w:val="Default"/>
        <w:spacing w:line="276" w:lineRule="auto"/>
        <w:rPr>
          <w:sz w:val="22"/>
          <w:szCs w:val="22"/>
        </w:rPr>
      </w:pPr>
    </w:p>
    <w:p w14:paraId="31FA41D0" w14:textId="77777777" w:rsidR="00DB47A0" w:rsidRDefault="00DB47A0" w:rsidP="00B95422">
      <w:pPr>
        <w:pStyle w:val="Default"/>
        <w:spacing w:line="276" w:lineRule="auto"/>
        <w:rPr>
          <w:sz w:val="22"/>
          <w:szCs w:val="22"/>
        </w:rPr>
      </w:pPr>
    </w:p>
    <w:p w14:paraId="759C6B18" w14:textId="77777777" w:rsidR="00DB47A0" w:rsidRPr="005E715B" w:rsidRDefault="00DB47A0" w:rsidP="00B95422">
      <w:pPr>
        <w:pStyle w:val="PlainText"/>
        <w:spacing w:line="276" w:lineRule="auto"/>
        <w:rPr>
          <w:rFonts w:ascii="Arial" w:hAnsi="Arial" w:cs="Arial"/>
          <w:b/>
          <w:bCs/>
          <w:sz w:val="24"/>
          <w:szCs w:val="24"/>
        </w:rPr>
      </w:pPr>
      <w:r w:rsidRPr="005E715B">
        <w:rPr>
          <w:rFonts w:ascii="Arial" w:hAnsi="Arial" w:cs="Arial"/>
          <w:b/>
          <w:bCs/>
          <w:sz w:val="24"/>
          <w:szCs w:val="24"/>
        </w:rPr>
        <w:t>Citizenship Requirements:</w:t>
      </w:r>
    </w:p>
    <w:p w14:paraId="0CC55EC0" w14:textId="77777777" w:rsidR="00DB47A0" w:rsidRPr="005E715B" w:rsidRDefault="00DB47A0" w:rsidP="00B95422">
      <w:pPr>
        <w:pStyle w:val="PlainText"/>
        <w:spacing w:line="276" w:lineRule="auto"/>
        <w:rPr>
          <w:rFonts w:ascii="Arial" w:hAnsi="Arial" w:cs="Arial"/>
        </w:rPr>
      </w:pPr>
    </w:p>
    <w:p w14:paraId="0AD095F0" w14:textId="77777777" w:rsidR="00DB47A0" w:rsidRDefault="00DB47A0" w:rsidP="00B95422">
      <w:pPr>
        <w:pStyle w:val="PlainText"/>
        <w:spacing w:line="276" w:lineRule="auto"/>
        <w:rPr>
          <w:rFonts w:ascii="Arial" w:hAnsi="Arial" w:cs="Arial"/>
        </w:rPr>
      </w:pPr>
      <w:r w:rsidRPr="005E715B">
        <w:rPr>
          <w:rFonts w:ascii="Arial" w:hAnsi="Arial" w:cs="Arial"/>
        </w:rPr>
        <w:t>Eligible Candidates must be:</w:t>
      </w:r>
    </w:p>
    <w:p w14:paraId="7F14D5C6" w14:textId="77777777" w:rsidR="00DB47A0" w:rsidRPr="005E715B" w:rsidRDefault="00DB47A0" w:rsidP="00B95422">
      <w:pPr>
        <w:pStyle w:val="PlainText"/>
        <w:spacing w:line="276" w:lineRule="auto"/>
        <w:rPr>
          <w:rFonts w:ascii="Arial" w:hAnsi="Arial" w:cs="Arial"/>
        </w:rPr>
      </w:pPr>
    </w:p>
    <w:p w14:paraId="5D5A18F8" w14:textId="77777777" w:rsidR="00DB47A0" w:rsidRPr="005E715B" w:rsidRDefault="00DB47A0" w:rsidP="00B95422">
      <w:pPr>
        <w:pStyle w:val="PlainText"/>
        <w:numPr>
          <w:ilvl w:val="0"/>
          <w:numId w:val="10"/>
        </w:numPr>
        <w:spacing w:line="276" w:lineRule="auto"/>
        <w:rPr>
          <w:rFonts w:ascii="Arial" w:hAnsi="Arial" w:cs="Arial"/>
        </w:rPr>
      </w:pPr>
      <w:r w:rsidRPr="005E715B">
        <w:rPr>
          <w:rFonts w:ascii="Arial" w:hAnsi="Arial" w:cs="Arial"/>
        </w:rPr>
        <w:t>A citizen of the European Economic Area (EEA). The EEA consists of the Member States of the European Union, Iceland, Liechtenstein, and Norway; or</w:t>
      </w:r>
    </w:p>
    <w:p w14:paraId="647CCEAA" w14:textId="77777777" w:rsidR="00DB47A0" w:rsidRDefault="00DB47A0" w:rsidP="00B95422">
      <w:pPr>
        <w:pStyle w:val="PlainText"/>
        <w:numPr>
          <w:ilvl w:val="0"/>
          <w:numId w:val="10"/>
        </w:numPr>
        <w:spacing w:line="276" w:lineRule="auto"/>
        <w:rPr>
          <w:rFonts w:ascii="Arial" w:hAnsi="Arial" w:cs="Arial"/>
        </w:rPr>
      </w:pPr>
      <w:r w:rsidRPr="005E715B">
        <w:rPr>
          <w:rFonts w:ascii="Arial" w:hAnsi="Arial" w:cs="Arial"/>
        </w:rPr>
        <w:t>A citizen of the United Kingdom (UK); or</w:t>
      </w:r>
    </w:p>
    <w:p w14:paraId="2311312B" w14:textId="77777777" w:rsidR="00DB47A0" w:rsidRDefault="00DB47A0" w:rsidP="00B95422">
      <w:pPr>
        <w:pStyle w:val="PlainText"/>
        <w:numPr>
          <w:ilvl w:val="0"/>
          <w:numId w:val="10"/>
        </w:numPr>
        <w:spacing w:line="276" w:lineRule="auto"/>
        <w:rPr>
          <w:rFonts w:ascii="Arial" w:hAnsi="Arial" w:cs="Arial"/>
        </w:rPr>
      </w:pPr>
      <w:r w:rsidRPr="005E715B">
        <w:rPr>
          <w:rFonts w:ascii="Arial" w:hAnsi="Arial" w:cs="Arial"/>
        </w:rPr>
        <w:t>A citizen of Switzerland pursuant to the agreement between the EU and Switzerland on the free movement of persons; or</w:t>
      </w:r>
    </w:p>
    <w:p w14:paraId="6597F731" w14:textId="77777777" w:rsidR="00DB47A0" w:rsidRDefault="00DB47A0" w:rsidP="00B95422">
      <w:pPr>
        <w:pStyle w:val="PlainText"/>
        <w:numPr>
          <w:ilvl w:val="0"/>
          <w:numId w:val="10"/>
        </w:numPr>
        <w:spacing w:line="276" w:lineRule="auto"/>
        <w:rPr>
          <w:rFonts w:ascii="Arial" w:hAnsi="Arial" w:cs="Arial"/>
        </w:rPr>
      </w:pPr>
      <w:r w:rsidRPr="005E715B">
        <w:rPr>
          <w:rFonts w:ascii="Arial" w:hAnsi="Arial" w:cs="Arial"/>
        </w:rPr>
        <w:t>A non-EEA citizen who has a stamp 4 visa: * or</w:t>
      </w:r>
    </w:p>
    <w:p w14:paraId="11F2F1F6" w14:textId="77777777" w:rsidR="00DB47A0" w:rsidRDefault="00DB47A0" w:rsidP="00B95422">
      <w:pPr>
        <w:pStyle w:val="PlainText"/>
        <w:numPr>
          <w:ilvl w:val="0"/>
          <w:numId w:val="10"/>
        </w:numPr>
        <w:spacing w:line="276" w:lineRule="auto"/>
        <w:rPr>
          <w:rFonts w:ascii="Arial" w:hAnsi="Arial" w:cs="Arial"/>
        </w:rPr>
      </w:pPr>
      <w:r w:rsidRPr="005E715B">
        <w:rPr>
          <w:rFonts w:ascii="Arial" w:hAnsi="Arial" w:cs="Arial"/>
        </w:rPr>
        <w:t xml:space="preserve">A person awarded international protection under the International Protection Act 2015, or any family member entitled to remain in the State </w:t>
      </w:r>
      <w:proofErr w:type="gramStart"/>
      <w:r w:rsidRPr="005E715B">
        <w:rPr>
          <w:rFonts w:ascii="Arial" w:hAnsi="Arial" w:cs="Arial"/>
        </w:rPr>
        <w:t>as a result of</w:t>
      </w:r>
      <w:proofErr w:type="gramEnd"/>
      <w:r w:rsidRPr="005E715B">
        <w:rPr>
          <w:rFonts w:ascii="Arial" w:hAnsi="Arial" w:cs="Arial"/>
        </w:rPr>
        <w:t xml:space="preserve"> family reunification and has a stamp 4 visa: or</w:t>
      </w:r>
    </w:p>
    <w:p w14:paraId="30393812" w14:textId="77777777" w:rsidR="00DB47A0" w:rsidRDefault="00DB47A0" w:rsidP="00B95422">
      <w:pPr>
        <w:pStyle w:val="PlainText"/>
        <w:numPr>
          <w:ilvl w:val="0"/>
          <w:numId w:val="10"/>
        </w:numPr>
        <w:spacing w:line="276" w:lineRule="auto"/>
        <w:rPr>
          <w:rFonts w:ascii="Arial" w:hAnsi="Arial" w:cs="Arial"/>
        </w:rPr>
      </w:pPr>
      <w:r w:rsidRPr="005E715B">
        <w:rPr>
          <w:rFonts w:ascii="Arial" w:hAnsi="Arial" w:cs="Arial"/>
        </w:rPr>
        <w:t>A non-EEA citizen who is a parent of a dependent child who is a citizen of, and resident in, an EEA member state or the UK or Switzerland and has a stamp 4 visa.</w:t>
      </w:r>
    </w:p>
    <w:p w14:paraId="1E28CBE1" w14:textId="77777777" w:rsidR="00DB47A0" w:rsidRPr="005E715B" w:rsidRDefault="00DB47A0" w:rsidP="00B95422">
      <w:pPr>
        <w:pStyle w:val="PlainText"/>
        <w:spacing w:line="276" w:lineRule="auto"/>
        <w:ind w:left="720"/>
        <w:rPr>
          <w:rFonts w:ascii="Arial" w:hAnsi="Arial" w:cs="Arial"/>
        </w:rPr>
      </w:pPr>
    </w:p>
    <w:p w14:paraId="1E223934" w14:textId="77777777" w:rsidR="00DB47A0" w:rsidRPr="005E715B" w:rsidRDefault="00DB47A0" w:rsidP="00B95422">
      <w:pPr>
        <w:pStyle w:val="PlainText"/>
        <w:spacing w:line="276" w:lineRule="auto"/>
        <w:rPr>
          <w:rFonts w:ascii="Arial" w:hAnsi="Arial" w:cs="Arial"/>
        </w:rPr>
      </w:pPr>
      <w:r w:rsidRPr="005E715B">
        <w:rPr>
          <w:rFonts w:ascii="Arial" w:hAnsi="Arial" w:cs="Arial"/>
        </w:rPr>
        <w:t>*Please note that a 50 TEU visa, which is a replacement for Stamp 4EUFAM after Brexit, is acceptable as a Stamp 4 equivalent.</w:t>
      </w:r>
    </w:p>
    <w:p w14:paraId="7E9D5A41" w14:textId="77777777" w:rsidR="00DB47A0" w:rsidRDefault="00DB47A0" w:rsidP="00DB47A0">
      <w:pPr>
        <w:pStyle w:val="Default"/>
        <w:spacing w:line="276" w:lineRule="auto"/>
        <w:rPr>
          <w:sz w:val="22"/>
          <w:szCs w:val="22"/>
        </w:rPr>
      </w:pPr>
    </w:p>
    <w:p w14:paraId="3A44D4B1" w14:textId="77777777" w:rsidR="00DB47A0" w:rsidRDefault="00DB47A0" w:rsidP="00DB47A0">
      <w:pPr>
        <w:pStyle w:val="Default"/>
        <w:spacing w:line="276" w:lineRule="auto"/>
        <w:rPr>
          <w:sz w:val="22"/>
          <w:szCs w:val="22"/>
        </w:rPr>
      </w:pPr>
    </w:p>
    <w:p w14:paraId="0990F466" w14:textId="77777777" w:rsidR="00DB47A0" w:rsidRDefault="00DB47A0" w:rsidP="00DB47A0">
      <w:pPr>
        <w:pStyle w:val="Default"/>
        <w:spacing w:line="276" w:lineRule="auto"/>
        <w:rPr>
          <w:sz w:val="22"/>
          <w:szCs w:val="22"/>
        </w:rPr>
      </w:pPr>
    </w:p>
    <w:p w14:paraId="2C3A6F04" w14:textId="77777777" w:rsidR="00DB47A0" w:rsidRDefault="00DB47A0" w:rsidP="00DB47A0">
      <w:pPr>
        <w:pStyle w:val="Default"/>
        <w:spacing w:line="276" w:lineRule="auto"/>
        <w:rPr>
          <w:sz w:val="22"/>
          <w:szCs w:val="22"/>
        </w:rPr>
      </w:pPr>
    </w:p>
    <w:p w14:paraId="183AF276" w14:textId="77777777" w:rsidR="00DB47A0" w:rsidRDefault="00DB47A0" w:rsidP="00DB47A0">
      <w:pPr>
        <w:pStyle w:val="Default"/>
        <w:spacing w:line="276" w:lineRule="auto"/>
        <w:rPr>
          <w:sz w:val="22"/>
          <w:szCs w:val="22"/>
        </w:rPr>
      </w:pPr>
    </w:p>
    <w:p w14:paraId="1347FF1F" w14:textId="77777777" w:rsidR="00DB47A0" w:rsidRDefault="00DB47A0" w:rsidP="00DB47A0">
      <w:pPr>
        <w:pStyle w:val="Default"/>
        <w:spacing w:line="276" w:lineRule="auto"/>
        <w:rPr>
          <w:sz w:val="22"/>
          <w:szCs w:val="22"/>
        </w:rPr>
      </w:pPr>
    </w:p>
    <w:p w14:paraId="12F9692D" w14:textId="77777777" w:rsidR="00DB47A0" w:rsidRDefault="00DB47A0" w:rsidP="00DB47A0">
      <w:pPr>
        <w:pStyle w:val="Default"/>
        <w:spacing w:line="276" w:lineRule="auto"/>
        <w:rPr>
          <w:sz w:val="22"/>
          <w:szCs w:val="22"/>
        </w:rPr>
      </w:pPr>
    </w:p>
    <w:p w14:paraId="332CF065" w14:textId="77777777" w:rsidR="00DB47A0" w:rsidRDefault="00DB47A0" w:rsidP="00DB47A0">
      <w:pPr>
        <w:pStyle w:val="Default"/>
        <w:spacing w:line="276" w:lineRule="auto"/>
        <w:rPr>
          <w:sz w:val="22"/>
          <w:szCs w:val="22"/>
        </w:rPr>
      </w:pPr>
    </w:p>
    <w:p w14:paraId="057D027B" w14:textId="77777777" w:rsidR="00DB47A0" w:rsidRDefault="00DB47A0" w:rsidP="00DB47A0">
      <w:pPr>
        <w:pStyle w:val="Default"/>
        <w:spacing w:line="276" w:lineRule="auto"/>
        <w:rPr>
          <w:sz w:val="22"/>
          <w:szCs w:val="22"/>
        </w:rPr>
      </w:pPr>
    </w:p>
    <w:p w14:paraId="2CA45BD8" w14:textId="77777777" w:rsidR="00DB47A0" w:rsidRDefault="00DB47A0" w:rsidP="00DB47A0">
      <w:pPr>
        <w:pStyle w:val="Default"/>
        <w:spacing w:line="276" w:lineRule="auto"/>
        <w:rPr>
          <w:sz w:val="22"/>
          <w:szCs w:val="22"/>
        </w:rPr>
      </w:pPr>
    </w:p>
    <w:p w14:paraId="76A0DAF1" w14:textId="77777777" w:rsidR="00DB47A0" w:rsidRDefault="00DB47A0" w:rsidP="00DB47A0">
      <w:pPr>
        <w:pStyle w:val="Default"/>
        <w:spacing w:line="276" w:lineRule="auto"/>
        <w:rPr>
          <w:sz w:val="22"/>
          <w:szCs w:val="22"/>
        </w:rPr>
      </w:pPr>
    </w:p>
    <w:p w14:paraId="50BD7A2C" w14:textId="77777777" w:rsidR="00DB47A0" w:rsidRDefault="00DB47A0" w:rsidP="00DB47A0">
      <w:pPr>
        <w:pStyle w:val="Default"/>
        <w:spacing w:line="276" w:lineRule="auto"/>
        <w:rPr>
          <w:sz w:val="22"/>
          <w:szCs w:val="22"/>
        </w:rPr>
      </w:pPr>
    </w:p>
    <w:p w14:paraId="214C6DAA" w14:textId="77777777" w:rsidR="00DB47A0" w:rsidRDefault="00DB47A0" w:rsidP="00DB47A0">
      <w:pPr>
        <w:pStyle w:val="Default"/>
        <w:spacing w:line="276" w:lineRule="auto"/>
        <w:rPr>
          <w:sz w:val="22"/>
          <w:szCs w:val="22"/>
        </w:rPr>
      </w:pPr>
    </w:p>
    <w:p w14:paraId="088F8CCA" w14:textId="77777777" w:rsidR="00DB47A0" w:rsidRDefault="00DB47A0" w:rsidP="00DB47A0">
      <w:pPr>
        <w:pStyle w:val="Default"/>
        <w:spacing w:line="276" w:lineRule="auto"/>
        <w:rPr>
          <w:sz w:val="22"/>
          <w:szCs w:val="22"/>
        </w:rPr>
      </w:pPr>
    </w:p>
    <w:p w14:paraId="026B64EF" w14:textId="77777777" w:rsidR="00DB47A0" w:rsidRDefault="00DB47A0" w:rsidP="00DB47A0">
      <w:pPr>
        <w:pStyle w:val="Default"/>
        <w:spacing w:line="276" w:lineRule="auto"/>
        <w:rPr>
          <w:sz w:val="22"/>
          <w:szCs w:val="22"/>
        </w:rPr>
      </w:pPr>
    </w:p>
    <w:p w14:paraId="7942417B" w14:textId="77777777" w:rsidR="00DB47A0" w:rsidRDefault="00DB47A0" w:rsidP="00DB47A0">
      <w:pPr>
        <w:pStyle w:val="Default"/>
        <w:spacing w:line="276" w:lineRule="auto"/>
        <w:rPr>
          <w:sz w:val="22"/>
          <w:szCs w:val="22"/>
        </w:rPr>
      </w:pPr>
    </w:p>
    <w:p w14:paraId="3E688FC8" w14:textId="77777777" w:rsidR="00DB47A0" w:rsidRDefault="00DB47A0" w:rsidP="00DB47A0">
      <w:pPr>
        <w:pStyle w:val="Default"/>
        <w:spacing w:line="276" w:lineRule="auto"/>
        <w:rPr>
          <w:sz w:val="22"/>
          <w:szCs w:val="22"/>
        </w:rPr>
      </w:pPr>
    </w:p>
    <w:p w14:paraId="35914150" w14:textId="77777777" w:rsidR="00DB47A0" w:rsidRDefault="00DB47A0" w:rsidP="00DB47A0">
      <w:pPr>
        <w:pStyle w:val="Default"/>
        <w:spacing w:line="276" w:lineRule="auto"/>
        <w:rPr>
          <w:sz w:val="22"/>
          <w:szCs w:val="22"/>
        </w:rPr>
      </w:pPr>
    </w:p>
    <w:p w14:paraId="6C2ACBCC" w14:textId="77777777" w:rsidR="00DB47A0" w:rsidRDefault="00DB47A0" w:rsidP="00DB47A0">
      <w:pPr>
        <w:pStyle w:val="Default"/>
        <w:spacing w:line="276" w:lineRule="auto"/>
        <w:rPr>
          <w:sz w:val="22"/>
          <w:szCs w:val="22"/>
        </w:rPr>
      </w:pPr>
    </w:p>
    <w:p w14:paraId="69CC95EE" w14:textId="77777777" w:rsidR="00DB47A0" w:rsidRDefault="00DB47A0" w:rsidP="00DB47A0">
      <w:pPr>
        <w:pStyle w:val="Default"/>
        <w:spacing w:line="276" w:lineRule="auto"/>
        <w:rPr>
          <w:sz w:val="22"/>
          <w:szCs w:val="22"/>
        </w:rPr>
      </w:pPr>
    </w:p>
    <w:p w14:paraId="7AF17317" w14:textId="77777777" w:rsidR="00DB47A0" w:rsidRDefault="00DB47A0" w:rsidP="00DB47A0">
      <w:pPr>
        <w:pStyle w:val="Default"/>
        <w:spacing w:line="276" w:lineRule="auto"/>
        <w:rPr>
          <w:sz w:val="22"/>
          <w:szCs w:val="22"/>
        </w:rPr>
      </w:pPr>
    </w:p>
    <w:p w14:paraId="7893087B" w14:textId="77777777" w:rsidR="00DB47A0" w:rsidRDefault="00DB47A0" w:rsidP="00DB47A0">
      <w:pPr>
        <w:pStyle w:val="Default"/>
        <w:spacing w:line="276" w:lineRule="auto"/>
        <w:rPr>
          <w:sz w:val="22"/>
          <w:szCs w:val="22"/>
        </w:rPr>
      </w:pPr>
    </w:p>
    <w:p w14:paraId="511EAA96" w14:textId="77777777" w:rsidR="00DB47A0" w:rsidRDefault="00DB47A0" w:rsidP="00DB47A0">
      <w:pPr>
        <w:pStyle w:val="Default"/>
        <w:spacing w:line="276" w:lineRule="auto"/>
        <w:rPr>
          <w:sz w:val="22"/>
          <w:szCs w:val="22"/>
        </w:rPr>
      </w:pPr>
    </w:p>
    <w:p w14:paraId="61AE9905" w14:textId="77777777" w:rsidR="00DB47A0" w:rsidRDefault="00DB47A0" w:rsidP="00DB47A0">
      <w:pPr>
        <w:pStyle w:val="Default"/>
        <w:spacing w:line="276" w:lineRule="auto"/>
        <w:rPr>
          <w:sz w:val="22"/>
          <w:szCs w:val="22"/>
        </w:rPr>
      </w:pPr>
    </w:p>
    <w:p w14:paraId="384161E1" w14:textId="77777777" w:rsidR="00DB47A0" w:rsidRDefault="00DB47A0" w:rsidP="00DB47A0">
      <w:pPr>
        <w:pStyle w:val="Default"/>
        <w:spacing w:line="276" w:lineRule="auto"/>
        <w:rPr>
          <w:sz w:val="22"/>
          <w:szCs w:val="22"/>
        </w:rPr>
      </w:pPr>
    </w:p>
    <w:p w14:paraId="32359B93" w14:textId="77777777" w:rsidR="00DB47A0" w:rsidRPr="00517E0C" w:rsidRDefault="00DB47A0" w:rsidP="00DB47A0">
      <w:pPr>
        <w:pStyle w:val="Default"/>
        <w:spacing w:line="276" w:lineRule="auto"/>
        <w:rPr>
          <w:sz w:val="22"/>
          <w:szCs w:val="22"/>
        </w:rPr>
      </w:pPr>
    </w:p>
    <w:p w14:paraId="52618DF5" w14:textId="45E9DBF2" w:rsidR="002F6A4E" w:rsidRPr="00517E0C" w:rsidRDefault="002F6A4E" w:rsidP="00517E0C">
      <w:pPr>
        <w:spacing w:line="276" w:lineRule="auto"/>
        <w:rPr>
          <w:rFonts w:ascii="Arial" w:hAnsi="Arial" w:cs="Arial"/>
          <w:sz w:val="22"/>
          <w:szCs w:val="22"/>
        </w:rPr>
      </w:pPr>
    </w:p>
    <w:p w14:paraId="33B3585C" w14:textId="2DFAF41D" w:rsidR="009F5C53" w:rsidRPr="00517E0C" w:rsidRDefault="009F5C53" w:rsidP="00517E0C">
      <w:pPr>
        <w:spacing w:line="276" w:lineRule="auto"/>
        <w:rPr>
          <w:rFonts w:ascii="Arial" w:hAnsi="Arial" w:cs="Arial"/>
          <w:sz w:val="22"/>
          <w:szCs w:val="22"/>
        </w:rPr>
      </w:pPr>
    </w:p>
    <w:p w14:paraId="63EC54B5" w14:textId="2E46B4D3" w:rsidR="009F5C53" w:rsidRPr="00517E0C" w:rsidRDefault="00DB47A0" w:rsidP="00B95422">
      <w:pPr>
        <w:spacing w:line="276" w:lineRule="auto"/>
        <w:rPr>
          <w:rFonts w:ascii="Arial" w:hAnsi="Arial" w:cs="Arial"/>
          <w:b/>
          <w:bCs/>
          <w:sz w:val="22"/>
          <w:szCs w:val="22"/>
        </w:rPr>
      </w:pPr>
      <w:r>
        <w:rPr>
          <w:rFonts w:ascii="Arial" w:hAnsi="Arial" w:cs="Arial"/>
          <w:b/>
          <w:bCs/>
          <w:sz w:val="22"/>
          <w:szCs w:val="22"/>
        </w:rPr>
        <w:t xml:space="preserve">About the </w:t>
      </w:r>
      <w:r w:rsidR="009F5C53" w:rsidRPr="00517E0C">
        <w:rPr>
          <w:rFonts w:ascii="Arial" w:hAnsi="Arial" w:cs="Arial"/>
          <w:b/>
          <w:bCs/>
          <w:sz w:val="22"/>
          <w:szCs w:val="22"/>
        </w:rPr>
        <w:t>Role</w:t>
      </w:r>
    </w:p>
    <w:p w14:paraId="5B85B9D0" w14:textId="77777777" w:rsidR="00517E0C" w:rsidRPr="00517E0C" w:rsidRDefault="00517E0C" w:rsidP="00B95422">
      <w:pPr>
        <w:spacing w:line="276" w:lineRule="auto"/>
        <w:rPr>
          <w:rFonts w:ascii="Arial" w:hAnsi="Arial" w:cs="Arial"/>
          <w:b/>
          <w:bCs/>
          <w:sz w:val="22"/>
          <w:szCs w:val="22"/>
        </w:rPr>
      </w:pPr>
    </w:p>
    <w:p w14:paraId="001BA7DB" w14:textId="36C346E4" w:rsidR="005E79DB" w:rsidRPr="00517E0C" w:rsidRDefault="005E79DB" w:rsidP="00B95422">
      <w:pPr>
        <w:pStyle w:val="Default"/>
        <w:spacing w:line="276" w:lineRule="auto"/>
        <w:jc w:val="both"/>
        <w:rPr>
          <w:sz w:val="22"/>
          <w:szCs w:val="22"/>
        </w:rPr>
      </w:pPr>
      <w:r w:rsidRPr="00517E0C">
        <w:rPr>
          <w:sz w:val="22"/>
          <w:szCs w:val="22"/>
        </w:rPr>
        <w:t xml:space="preserve">The Legal Department currently has a vacancy for a Hearings Officer at </w:t>
      </w:r>
      <w:r w:rsidR="00196DA9">
        <w:rPr>
          <w:sz w:val="22"/>
          <w:szCs w:val="22"/>
        </w:rPr>
        <w:t xml:space="preserve">the </w:t>
      </w:r>
      <w:r w:rsidRPr="00517E0C">
        <w:rPr>
          <w:sz w:val="22"/>
          <w:szCs w:val="22"/>
        </w:rPr>
        <w:t xml:space="preserve">Executive Officer level. </w:t>
      </w:r>
    </w:p>
    <w:p w14:paraId="53821006" w14:textId="77777777" w:rsidR="005E79DB" w:rsidRPr="00517E0C" w:rsidRDefault="005E79DB" w:rsidP="00B95422">
      <w:pPr>
        <w:pStyle w:val="Default"/>
        <w:spacing w:line="276" w:lineRule="auto"/>
        <w:jc w:val="both"/>
        <w:rPr>
          <w:sz w:val="22"/>
          <w:szCs w:val="22"/>
        </w:rPr>
      </w:pPr>
    </w:p>
    <w:p w14:paraId="11D91B37" w14:textId="77777777" w:rsidR="0075018C" w:rsidRDefault="0075018C" w:rsidP="00B95422">
      <w:pPr>
        <w:pStyle w:val="Default"/>
        <w:spacing w:line="276" w:lineRule="auto"/>
        <w:jc w:val="both"/>
        <w:rPr>
          <w:sz w:val="22"/>
          <w:szCs w:val="22"/>
        </w:rPr>
      </w:pPr>
      <w:r>
        <w:rPr>
          <w:sz w:val="22"/>
          <w:szCs w:val="22"/>
        </w:rPr>
        <w:t>Reporting to the Inquiries Manager, the Hearings Officer will facilitate Fitness to Practise hearings, ensuring complaints are handled promptly and that meetings and hearings are scheduled and conducted efficiently. The Hearing Officer will also support the Inquiries Manager with post-Inquiry responsibilities.</w:t>
      </w:r>
    </w:p>
    <w:p w14:paraId="6EBA121C" w14:textId="77777777" w:rsidR="0075018C" w:rsidRDefault="0075018C" w:rsidP="00B95422">
      <w:pPr>
        <w:pStyle w:val="Default"/>
        <w:spacing w:line="276" w:lineRule="auto"/>
        <w:jc w:val="both"/>
        <w:rPr>
          <w:sz w:val="22"/>
          <w:szCs w:val="22"/>
        </w:rPr>
      </w:pPr>
    </w:p>
    <w:p w14:paraId="365BA075" w14:textId="50F5CA6C" w:rsidR="005E79DB" w:rsidRDefault="0075018C" w:rsidP="00B95422">
      <w:pPr>
        <w:pStyle w:val="Default"/>
        <w:spacing w:line="276" w:lineRule="auto"/>
        <w:jc w:val="both"/>
        <w:rPr>
          <w:sz w:val="22"/>
          <w:szCs w:val="22"/>
        </w:rPr>
      </w:pPr>
      <w:r>
        <w:rPr>
          <w:sz w:val="22"/>
          <w:szCs w:val="22"/>
        </w:rPr>
        <w:t xml:space="preserve">Additionally, the post holder will serve as the primary contact in CORU for all parties and their representatives involved in Fitness to Practise hearings. </w:t>
      </w:r>
    </w:p>
    <w:p w14:paraId="4AD2E5E1" w14:textId="77777777" w:rsidR="00B95422" w:rsidRPr="00517E0C" w:rsidRDefault="00B95422" w:rsidP="00B95422">
      <w:pPr>
        <w:pStyle w:val="Default"/>
        <w:spacing w:line="276" w:lineRule="auto"/>
        <w:jc w:val="both"/>
        <w:rPr>
          <w:sz w:val="22"/>
          <w:szCs w:val="22"/>
        </w:rPr>
      </w:pPr>
    </w:p>
    <w:p w14:paraId="7024154C" w14:textId="77777777" w:rsidR="00E045C4" w:rsidRDefault="00E045C4" w:rsidP="00B95422">
      <w:pPr>
        <w:spacing w:line="276" w:lineRule="auto"/>
        <w:rPr>
          <w:rFonts w:ascii="Arial" w:hAnsi="Arial" w:cs="Arial"/>
          <w:sz w:val="22"/>
          <w:szCs w:val="22"/>
        </w:rPr>
      </w:pPr>
    </w:p>
    <w:p w14:paraId="654B644D" w14:textId="5D3A493A" w:rsidR="00DB47A0" w:rsidRDefault="00DB47A0" w:rsidP="00B95422">
      <w:pPr>
        <w:spacing w:line="276" w:lineRule="auto"/>
        <w:rPr>
          <w:rFonts w:ascii="Arial" w:hAnsi="Arial" w:cs="Arial"/>
          <w:b/>
          <w:bCs/>
          <w:sz w:val="22"/>
          <w:szCs w:val="22"/>
        </w:rPr>
      </w:pPr>
      <w:r w:rsidRPr="00DB47A0">
        <w:rPr>
          <w:rFonts w:ascii="Arial" w:hAnsi="Arial" w:cs="Arial"/>
          <w:b/>
          <w:bCs/>
          <w:sz w:val="22"/>
          <w:szCs w:val="22"/>
        </w:rPr>
        <w:t>Key Responsibilities</w:t>
      </w:r>
    </w:p>
    <w:p w14:paraId="14E1DDE2" w14:textId="77777777" w:rsidR="00196DA9" w:rsidRPr="00DB47A0" w:rsidRDefault="00196DA9" w:rsidP="00B95422">
      <w:pPr>
        <w:spacing w:line="276" w:lineRule="auto"/>
        <w:rPr>
          <w:rFonts w:ascii="Arial" w:hAnsi="Arial" w:cs="Arial"/>
          <w:b/>
          <w:bCs/>
          <w:sz w:val="22"/>
          <w:szCs w:val="22"/>
        </w:rPr>
      </w:pPr>
    </w:p>
    <w:p w14:paraId="3351E5CB" w14:textId="348AEF98" w:rsidR="00DF3E5C" w:rsidRPr="00517E0C" w:rsidRDefault="00E618B2" w:rsidP="00B95422">
      <w:pPr>
        <w:spacing w:line="276" w:lineRule="auto"/>
        <w:rPr>
          <w:rFonts w:ascii="Arial" w:hAnsi="Arial" w:cs="Arial"/>
          <w:sz w:val="22"/>
          <w:szCs w:val="22"/>
        </w:rPr>
      </w:pPr>
      <w:r w:rsidRPr="00517E0C">
        <w:rPr>
          <w:rFonts w:ascii="Arial" w:hAnsi="Arial" w:cs="Arial"/>
          <w:sz w:val="22"/>
          <w:szCs w:val="22"/>
        </w:rPr>
        <w:t>The</w:t>
      </w:r>
      <w:r w:rsidR="00DF3E5C" w:rsidRPr="00517E0C">
        <w:rPr>
          <w:rFonts w:ascii="Arial" w:hAnsi="Arial" w:cs="Arial"/>
          <w:sz w:val="22"/>
          <w:szCs w:val="22"/>
        </w:rPr>
        <w:t xml:space="preserve"> </w:t>
      </w:r>
      <w:r w:rsidR="005E79DB" w:rsidRPr="00517E0C">
        <w:rPr>
          <w:rFonts w:ascii="Arial" w:hAnsi="Arial" w:cs="Arial"/>
          <w:sz w:val="22"/>
          <w:szCs w:val="22"/>
        </w:rPr>
        <w:t>Hearings</w:t>
      </w:r>
      <w:r w:rsidR="00E11FF2" w:rsidRPr="00517E0C">
        <w:rPr>
          <w:rFonts w:ascii="Arial" w:hAnsi="Arial" w:cs="Arial"/>
          <w:sz w:val="22"/>
          <w:szCs w:val="22"/>
        </w:rPr>
        <w:t xml:space="preserve"> </w:t>
      </w:r>
      <w:r w:rsidR="00DF3E5C" w:rsidRPr="00517E0C">
        <w:rPr>
          <w:rFonts w:ascii="Arial" w:hAnsi="Arial" w:cs="Arial"/>
          <w:sz w:val="22"/>
          <w:szCs w:val="22"/>
        </w:rPr>
        <w:t>Officer will:</w:t>
      </w:r>
    </w:p>
    <w:p w14:paraId="67E966D9" w14:textId="77777777" w:rsidR="006A483A" w:rsidRPr="00517E0C" w:rsidRDefault="006A483A" w:rsidP="00B95422">
      <w:pPr>
        <w:spacing w:line="276" w:lineRule="auto"/>
        <w:ind w:left="714"/>
        <w:rPr>
          <w:rFonts w:ascii="Arial" w:hAnsi="Arial" w:cs="Arial"/>
          <w:sz w:val="22"/>
          <w:szCs w:val="22"/>
        </w:rPr>
      </w:pPr>
    </w:p>
    <w:p w14:paraId="001B8554" w14:textId="6F0AC1EF" w:rsidR="00DF3E5C" w:rsidRPr="00517E0C"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Assist and support the Inquiries Manager in managing Fitness to Practise operations and stay fully informed about all relevant policies, processes, and procedures.</w:t>
      </w:r>
    </w:p>
    <w:p w14:paraId="3E16E7E2" w14:textId="7D818465" w:rsidR="00196DA9" w:rsidRDefault="00196DA9" w:rsidP="00B95422">
      <w:pPr>
        <w:pStyle w:val="Default"/>
        <w:numPr>
          <w:ilvl w:val="0"/>
          <w:numId w:val="2"/>
        </w:numPr>
        <w:spacing w:after="67" w:line="276" w:lineRule="auto"/>
        <w:ind w:left="714" w:hanging="357"/>
        <w:jc w:val="both"/>
        <w:rPr>
          <w:sz w:val="22"/>
          <w:szCs w:val="22"/>
        </w:rPr>
      </w:pPr>
      <w:r>
        <w:rPr>
          <w:sz w:val="22"/>
          <w:szCs w:val="22"/>
        </w:rPr>
        <w:t>Oversee the scheduling of the Fitness to Practi</w:t>
      </w:r>
      <w:r w:rsidR="00B95422">
        <w:rPr>
          <w:sz w:val="22"/>
          <w:szCs w:val="22"/>
        </w:rPr>
        <w:t>s</w:t>
      </w:r>
      <w:r>
        <w:rPr>
          <w:sz w:val="22"/>
          <w:szCs w:val="22"/>
        </w:rPr>
        <w:t xml:space="preserve">e hearings and ensure they are conducted according to specified procedures. </w:t>
      </w:r>
      <w:r w:rsidR="005E79DB" w:rsidRPr="00196DA9">
        <w:rPr>
          <w:sz w:val="22"/>
          <w:szCs w:val="22"/>
        </w:rPr>
        <w:t xml:space="preserve"> </w:t>
      </w:r>
    </w:p>
    <w:p w14:paraId="100422D2" w14:textId="309569DB" w:rsidR="005E79DB" w:rsidRPr="00196DA9" w:rsidRDefault="00196DA9" w:rsidP="00B95422">
      <w:pPr>
        <w:pStyle w:val="Default"/>
        <w:numPr>
          <w:ilvl w:val="0"/>
          <w:numId w:val="2"/>
        </w:numPr>
        <w:spacing w:after="67" w:line="276" w:lineRule="auto"/>
        <w:ind w:left="714" w:hanging="357"/>
        <w:jc w:val="both"/>
        <w:rPr>
          <w:sz w:val="22"/>
          <w:szCs w:val="22"/>
        </w:rPr>
      </w:pPr>
      <w:r>
        <w:rPr>
          <w:sz w:val="22"/>
          <w:szCs w:val="22"/>
        </w:rPr>
        <w:t>Attend Fitness to Practice hearings following specified procedures and administer the oath or affirmation before witnesses give evidence at hearings or appeals, as required.</w:t>
      </w:r>
    </w:p>
    <w:p w14:paraId="4ECB94D5" w14:textId="5EAF9CF8" w:rsidR="005E79DB" w:rsidRPr="00517E0C" w:rsidRDefault="00196DA9" w:rsidP="00B95422">
      <w:pPr>
        <w:pStyle w:val="Default"/>
        <w:numPr>
          <w:ilvl w:val="0"/>
          <w:numId w:val="2"/>
        </w:numPr>
        <w:spacing w:after="67" w:line="276" w:lineRule="auto"/>
        <w:jc w:val="both"/>
        <w:rPr>
          <w:sz w:val="22"/>
          <w:szCs w:val="22"/>
        </w:rPr>
      </w:pPr>
      <w:r>
        <w:rPr>
          <w:sz w:val="22"/>
          <w:szCs w:val="22"/>
        </w:rPr>
        <w:t xml:space="preserve">Ensure the smooth conduct of hearings, liaise with all stakeholders, and maintain strict confidentiality of information and materials. </w:t>
      </w:r>
      <w:r w:rsidR="005E79DB" w:rsidRPr="00517E0C">
        <w:rPr>
          <w:sz w:val="22"/>
          <w:szCs w:val="22"/>
        </w:rPr>
        <w:t xml:space="preserve"> </w:t>
      </w:r>
    </w:p>
    <w:p w14:paraId="18DBE2B0" w14:textId="43734526" w:rsidR="004C7E09" w:rsidRPr="00517E0C" w:rsidRDefault="00196DA9" w:rsidP="00B95422">
      <w:pPr>
        <w:pStyle w:val="Default"/>
        <w:numPr>
          <w:ilvl w:val="0"/>
          <w:numId w:val="2"/>
        </w:numPr>
        <w:spacing w:after="67" w:line="276" w:lineRule="auto"/>
        <w:jc w:val="both"/>
        <w:rPr>
          <w:sz w:val="22"/>
          <w:szCs w:val="22"/>
        </w:rPr>
      </w:pPr>
      <w:r>
        <w:rPr>
          <w:sz w:val="22"/>
          <w:szCs w:val="22"/>
        </w:rPr>
        <w:t xml:space="preserve">Ensure that the Committee of Inquiry Procedures have been complied </w:t>
      </w:r>
      <w:proofErr w:type="gramStart"/>
      <w:r>
        <w:rPr>
          <w:sz w:val="22"/>
          <w:szCs w:val="22"/>
        </w:rPr>
        <w:t>with, and</w:t>
      </w:r>
      <w:proofErr w:type="gramEnd"/>
      <w:r>
        <w:rPr>
          <w:sz w:val="22"/>
          <w:szCs w:val="22"/>
        </w:rPr>
        <w:t xml:space="preserve"> monitor and report when </w:t>
      </w:r>
      <w:r w:rsidR="00B95422">
        <w:rPr>
          <w:sz w:val="22"/>
          <w:szCs w:val="22"/>
        </w:rPr>
        <w:t>deviations from them are necessary</w:t>
      </w:r>
      <w:r>
        <w:rPr>
          <w:sz w:val="22"/>
          <w:szCs w:val="22"/>
        </w:rPr>
        <w:t xml:space="preserve">. </w:t>
      </w:r>
      <w:r w:rsidR="004C7E09" w:rsidRPr="00517E0C">
        <w:rPr>
          <w:sz w:val="22"/>
          <w:szCs w:val="22"/>
        </w:rPr>
        <w:t xml:space="preserve"> </w:t>
      </w:r>
    </w:p>
    <w:p w14:paraId="4F3B7697" w14:textId="61A091C6" w:rsidR="005E79DB" w:rsidRPr="00517E0C"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Support Committee members and liaise with them to ensure hearings are completed promptly, providing advice on procedure and practicalities when needed.</w:t>
      </w:r>
    </w:p>
    <w:p w14:paraId="180AE69D" w14:textId="4A1E6B55" w:rsidR="00196DA9" w:rsidRP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Organise and coordinate training events related to Fitness to Practice.</w:t>
      </w:r>
    </w:p>
    <w:p w14:paraId="147A6D54" w14:textId="76141479" w:rsidR="004C7E09" w:rsidRDefault="00196DA9" w:rsidP="00B95422">
      <w:pPr>
        <w:pStyle w:val="Default"/>
        <w:numPr>
          <w:ilvl w:val="0"/>
          <w:numId w:val="2"/>
        </w:numPr>
        <w:spacing w:after="67" w:line="276" w:lineRule="auto"/>
        <w:jc w:val="both"/>
        <w:rPr>
          <w:sz w:val="22"/>
          <w:szCs w:val="22"/>
        </w:rPr>
      </w:pPr>
      <w:r>
        <w:rPr>
          <w:sz w:val="22"/>
          <w:szCs w:val="22"/>
        </w:rPr>
        <w:t xml:space="preserve">Engage with </w:t>
      </w:r>
      <w:r w:rsidR="00B95422">
        <w:rPr>
          <w:sz w:val="22"/>
          <w:szCs w:val="22"/>
        </w:rPr>
        <w:t>various</w:t>
      </w:r>
      <w:r>
        <w:rPr>
          <w:sz w:val="22"/>
          <w:szCs w:val="22"/>
        </w:rPr>
        <w:t xml:space="preserve"> internal and external stakeholders, including the CORU team, Committee members, external lawyers, legal or medical assessors, Registrants, union representatives, witnesses, external service providers, and suppliers</w:t>
      </w:r>
      <w:r w:rsidR="00271B1D">
        <w:rPr>
          <w:sz w:val="22"/>
          <w:szCs w:val="22"/>
        </w:rPr>
        <w:t>.</w:t>
      </w:r>
    </w:p>
    <w:p w14:paraId="5AE68270" w14:textId="298A73FA" w:rsid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Supervise the work of Clerical Officer(s</w:t>
      </w:r>
      <w:r w:rsidRPr="00517E0C">
        <w:rPr>
          <w:rFonts w:ascii="Arial" w:hAnsi="Arial" w:cs="Arial"/>
          <w:sz w:val="22"/>
          <w:szCs w:val="22"/>
        </w:rPr>
        <w:t>)</w:t>
      </w:r>
    </w:p>
    <w:p w14:paraId="5826FBB2" w14:textId="44BDDD3F" w:rsid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Assist the Inquiries Manager with the post-Inquiry, Council, and High Court actions.</w:t>
      </w:r>
    </w:p>
    <w:p w14:paraId="6A92C2EA" w14:textId="42DD9CDE" w:rsid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Assist with drafting official correspondence to internal and external stakeholders regarding Inquiry cases.</w:t>
      </w:r>
    </w:p>
    <w:p w14:paraId="68568984" w14:textId="1CA578DF" w:rsidR="00196DA9" w:rsidRP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Support the Inquiries Manager with administrative tasks related to the multi-party framework.</w:t>
      </w:r>
    </w:p>
    <w:p w14:paraId="617CE598" w14:textId="4A0893AB" w:rsidR="004C7E09" w:rsidRPr="00517E0C" w:rsidRDefault="00196DA9" w:rsidP="00B95422">
      <w:pPr>
        <w:pStyle w:val="Default"/>
        <w:numPr>
          <w:ilvl w:val="0"/>
          <w:numId w:val="2"/>
        </w:numPr>
        <w:spacing w:after="67" w:line="276" w:lineRule="auto"/>
        <w:jc w:val="both"/>
        <w:rPr>
          <w:sz w:val="22"/>
          <w:szCs w:val="22"/>
        </w:rPr>
      </w:pPr>
      <w:r>
        <w:rPr>
          <w:sz w:val="22"/>
          <w:szCs w:val="22"/>
        </w:rPr>
        <w:t xml:space="preserve">Maintain the databases accurately, including the external alerts system, and update both the Register and the public-facing website with panel decisions as appropriate. </w:t>
      </w:r>
      <w:r w:rsidR="004C7E09" w:rsidRPr="00517E0C">
        <w:rPr>
          <w:sz w:val="22"/>
          <w:szCs w:val="22"/>
        </w:rPr>
        <w:t xml:space="preserve"> </w:t>
      </w:r>
    </w:p>
    <w:p w14:paraId="03F9FE06" w14:textId="77777777" w:rsidR="00196DA9" w:rsidRDefault="00196DA9" w:rsidP="00B95422">
      <w:pPr>
        <w:pStyle w:val="Default"/>
        <w:spacing w:after="67" w:line="276" w:lineRule="auto"/>
        <w:ind w:left="720"/>
        <w:jc w:val="both"/>
        <w:rPr>
          <w:sz w:val="22"/>
          <w:szCs w:val="22"/>
        </w:rPr>
      </w:pPr>
    </w:p>
    <w:p w14:paraId="26671886" w14:textId="77777777" w:rsidR="00196DA9" w:rsidRDefault="00196DA9" w:rsidP="00B95422">
      <w:pPr>
        <w:pStyle w:val="Default"/>
        <w:spacing w:after="67" w:line="276" w:lineRule="auto"/>
        <w:ind w:left="720"/>
        <w:jc w:val="both"/>
        <w:rPr>
          <w:sz w:val="22"/>
          <w:szCs w:val="22"/>
        </w:rPr>
      </w:pPr>
    </w:p>
    <w:p w14:paraId="01691848" w14:textId="77777777" w:rsidR="00196DA9" w:rsidRDefault="00196DA9" w:rsidP="00B95422">
      <w:pPr>
        <w:pStyle w:val="Default"/>
        <w:spacing w:after="67" w:line="276" w:lineRule="auto"/>
        <w:ind w:left="720"/>
        <w:jc w:val="both"/>
        <w:rPr>
          <w:sz w:val="22"/>
          <w:szCs w:val="22"/>
        </w:rPr>
      </w:pPr>
    </w:p>
    <w:p w14:paraId="46AEECBC" w14:textId="2B6DEFD3" w:rsidR="00DB47A0" w:rsidRPr="00DB47A0"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Assist with projects associated with the Fitness to Practise team.</w:t>
      </w:r>
    </w:p>
    <w:p w14:paraId="49D02473" w14:textId="1254676F" w:rsidR="00DB47A0" w:rsidRPr="00196DA9"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Serve as the primary contact for all parties involved in a case (a complaint).</w:t>
      </w:r>
    </w:p>
    <w:p w14:paraId="79F9F901" w14:textId="77777777" w:rsidR="00196DA9" w:rsidRDefault="00196DA9" w:rsidP="00B95422">
      <w:pPr>
        <w:pStyle w:val="ListParagraph"/>
        <w:numPr>
          <w:ilvl w:val="0"/>
          <w:numId w:val="2"/>
        </w:numPr>
        <w:spacing w:line="276" w:lineRule="auto"/>
        <w:rPr>
          <w:rFonts w:ascii="Arial" w:hAnsi="Arial" w:cs="Arial"/>
          <w:sz w:val="22"/>
          <w:szCs w:val="22"/>
          <w:lang w:val="en-US" w:eastAsia="en-IE"/>
        </w:rPr>
      </w:pPr>
      <w:r>
        <w:rPr>
          <w:rFonts w:ascii="Arial" w:hAnsi="Arial" w:cs="Arial"/>
          <w:sz w:val="22"/>
          <w:szCs w:val="22"/>
          <w:lang w:val="en-US" w:eastAsia="en-IE"/>
        </w:rPr>
        <w:t>Be proficient in using an electronic case management system and ensure it is kept fully up to date as each case advances through the disciplinary process.</w:t>
      </w:r>
    </w:p>
    <w:p w14:paraId="16E935A5" w14:textId="62ABF651" w:rsidR="009E1E0F" w:rsidRPr="00196DA9" w:rsidRDefault="00196DA9" w:rsidP="00B95422">
      <w:pPr>
        <w:pStyle w:val="ListParagraph"/>
        <w:numPr>
          <w:ilvl w:val="0"/>
          <w:numId w:val="2"/>
        </w:numPr>
        <w:spacing w:line="276" w:lineRule="auto"/>
        <w:rPr>
          <w:rFonts w:ascii="Arial" w:hAnsi="Arial" w:cs="Arial"/>
          <w:sz w:val="22"/>
          <w:szCs w:val="22"/>
          <w:lang w:val="en-US" w:eastAsia="en-IE"/>
        </w:rPr>
      </w:pPr>
      <w:r>
        <w:rPr>
          <w:rFonts w:ascii="Arial" w:hAnsi="Arial" w:cs="Arial"/>
          <w:sz w:val="22"/>
          <w:szCs w:val="22"/>
        </w:rPr>
        <w:t>Participate in all training required for Fitness to Practise and support the Inquiries Manager in preparing training materials for the Committee.</w:t>
      </w:r>
    </w:p>
    <w:p w14:paraId="0BBBA6C7" w14:textId="7A157D0E" w:rsidR="00DF3E5C" w:rsidRPr="00517E0C" w:rsidRDefault="00271B1D" w:rsidP="00B95422">
      <w:pPr>
        <w:numPr>
          <w:ilvl w:val="0"/>
          <w:numId w:val="2"/>
        </w:numPr>
        <w:spacing w:line="276" w:lineRule="auto"/>
        <w:ind w:left="714" w:hanging="357"/>
        <w:rPr>
          <w:rFonts w:ascii="Arial" w:hAnsi="Arial" w:cs="Arial"/>
          <w:sz w:val="22"/>
          <w:szCs w:val="22"/>
        </w:rPr>
      </w:pPr>
      <w:r>
        <w:rPr>
          <w:rFonts w:ascii="Arial" w:hAnsi="Arial" w:cs="Arial"/>
          <w:sz w:val="22"/>
          <w:szCs w:val="22"/>
        </w:rPr>
        <w:t>C</w:t>
      </w:r>
      <w:r w:rsidR="00DF3E5C" w:rsidRPr="00517E0C">
        <w:rPr>
          <w:rFonts w:ascii="Arial" w:hAnsi="Arial" w:cs="Arial"/>
          <w:sz w:val="22"/>
          <w:szCs w:val="22"/>
        </w:rPr>
        <w:t>onduct research to assist i</w:t>
      </w:r>
      <w:r w:rsidR="00246214" w:rsidRPr="00517E0C">
        <w:rPr>
          <w:rFonts w:ascii="Arial" w:hAnsi="Arial" w:cs="Arial"/>
          <w:sz w:val="22"/>
          <w:szCs w:val="22"/>
        </w:rPr>
        <w:t>n informing policy, procedures and</w:t>
      </w:r>
      <w:r w:rsidR="00DF3E5C" w:rsidRPr="00517E0C">
        <w:rPr>
          <w:rFonts w:ascii="Arial" w:hAnsi="Arial" w:cs="Arial"/>
          <w:sz w:val="22"/>
          <w:szCs w:val="22"/>
        </w:rPr>
        <w:t xml:space="preserve"> reports</w:t>
      </w:r>
      <w:r w:rsidR="00196DA9">
        <w:rPr>
          <w:rFonts w:ascii="Arial" w:hAnsi="Arial" w:cs="Arial"/>
          <w:sz w:val="22"/>
          <w:szCs w:val="22"/>
        </w:rPr>
        <w:t>.</w:t>
      </w:r>
      <w:r w:rsidR="00DF3E5C" w:rsidRPr="00517E0C">
        <w:rPr>
          <w:rFonts w:ascii="Arial" w:hAnsi="Arial" w:cs="Arial"/>
          <w:sz w:val="22"/>
          <w:szCs w:val="22"/>
        </w:rPr>
        <w:t xml:space="preserve"> </w:t>
      </w:r>
    </w:p>
    <w:p w14:paraId="26E44702" w14:textId="1BBFB160" w:rsidR="00DF3E5C" w:rsidRPr="00517E0C" w:rsidRDefault="00196DA9" w:rsidP="00B95422">
      <w:pPr>
        <w:numPr>
          <w:ilvl w:val="0"/>
          <w:numId w:val="2"/>
        </w:numPr>
        <w:spacing w:line="276" w:lineRule="auto"/>
        <w:ind w:left="714" w:hanging="357"/>
        <w:rPr>
          <w:rFonts w:ascii="Arial" w:hAnsi="Arial" w:cs="Arial"/>
          <w:sz w:val="22"/>
          <w:szCs w:val="22"/>
        </w:rPr>
      </w:pPr>
      <w:r>
        <w:rPr>
          <w:rFonts w:ascii="Arial" w:hAnsi="Arial" w:cs="Arial"/>
          <w:sz w:val="22"/>
          <w:szCs w:val="22"/>
        </w:rPr>
        <w:t>Maintain administrative duties to ensure the effective operation of the Fitness to Practise unit.</w:t>
      </w:r>
    </w:p>
    <w:p w14:paraId="6D2E599B" w14:textId="1BE3EB41" w:rsidR="00DF3E5C" w:rsidRDefault="00271B1D" w:rsidP="00B95422">
      <w:pPr>
        <w:numPr>
          <w:ilvl w:val="0"/>
          <w:numId w:val="2"/>
        </w:numPr>
        <w:spacing w:line="276" w:lineRule="auto"/>
        <w:ind w:left="714" w:hanging="357"/>
        <w:rPr>
          <w:rFonts w:ascii="Arial" w:hAnsi="Arial" w:cs="Arial"/>
          <w:sz w:val="22"/>
          <w:szCs w:val="22"/>
        </w:rPr>
      </w:pPr>
      <w:r>
        <w:rPr>
          <w:rFonts w:ascii="Arial" w:hAnsi="Arial" w:cs="Arial"/>
          <w:sz w:val="22"/>
          <w:szCs w:val="22"/>
        </w:rPr>
        <w:t>U</w:t>
      </w:r>
      <w:r w:rsidR="00DF3E5C" w:rsidRPr="00517E0C">
        <w:rPr>
          <w:rFonts w:ascii="Arial" w:hAnsi="Arial" w:cs="Arial"/>
          <w:sz w:val="22"/>
          <w:szCs w:val="22"/>
        </w:rPr>
        <w:t xml:space="preserve">ndertake any other duties and responsibilities as may </w:t>
      </w:r>
      <w:r w:rsidR="00693A48" w:rsidRPr="00517E0C">
        <w:rPr>
          <w:rFonts w:ascii="Arial" w:hAnsi="Arial" w:cs="Arial"/>
          <w:sz w:val="22"/>
          <w:szCs w:val="22"/>
        </w:rPr>
        <w:t xml:space="preserve">be </w:t>
      </w:r>
      <w:r w:rsidR="00DF3E5C" w:rsidRPr="00517E0C">
        <w:rPr>
          <w:rFonts w:ascii="Arial" w:hAnsi="Arial" w:cs="Arial"/>
          <w:sz w:val="22"/>
          <w:szCs w:val="22"/>
        </w:rPr>
        <w:t xml:space="preserve">assigned by the </w:t>
      </w:r>
      <w:r w:rsidR="005E79DB" w:rsidRPr="00517E0C">
        <w:rPr>
          <w:rFonts w:ascii="Arial" w:hAnsi="Arial" w:cs="Arial"/>
          <w:sz w:val="22"/>
          <w:szCs w:val="22"/>
          <w:lang w:val="en-US" w:eastAsia="en-IE"/>
        </w:rPr>
        <w:t>Inquiries</w:t>
      </w:r>
      <w:r w:rsidR="00693A48" w:rsidRPr="00517E0C">
        <w:rPr>
          <w:rFonts w:ascii="Arial" w:hAnsi="Arial" w:cs="Arial"/>
          <w:sz w:val="22"/>
          <w:szCs w:val="22"/>
        </w:rPr>
        <w:t xml:space="preserve"> Manager and </w:t>
      </w:r>
      <w:r w:rsidR="00DF3E5C" w:rsidRPr="00517E0C">
        <w:rPr>
          <w:rFonts w:ascii="Arial" w:hAnsi="Arial" w:cs="Arial"/>
          <w:sz w:val="22"/>
          <w:szCs w:val="22"/>
        </w:rPr>
        <w:t>Head of Legal Affairs</w:t>
      </w:r>
      <w:r w:rsidR="00A447BF" w:rsidRPr="00517E0C">
        <w:rPr>
          <w:rFonts w:ascii="Arial" w:hAnsi="Arial" w:cs="Arial"/>
          <w:sz w:val="22"/>
          <w:szCs w:val="22"/>
        </w:rPr>
        <w:t xml:space="preserve"> and Fitness to Practise</w:t>
      </w:r>
      <w:r w:rsidR="00693A48" w:rsidRPr="00517E0C">
        <w:rPr>
          <w:rFonts w:ascii="Arial" w:hAnsi="Arial" w:cs="Arial"/>
          <w:sz w:val="22"/>
          <w:szCs w:val="22"/>
        </w:rPr>
        <w:t>.</w:t>
      </w:r>
    </w:p>
    <w:p w14:paraId="16123C9E" w14:textId="77777777" w:rsidR="00B95422" w:rsidRPr="00517E0C" w:rsidRDefault="00B95422" w:rsidP="00B95422">
      <w:pPr>
        <w:spacing w:line="276" w:lineRule="auto"/>
        <w:ind w:left="714"/>
        <w:rPr>
          <w:rFonts w:ascii="Arial" w:hAnsi="Arial" w:cs="Arial"/>
          <w:sz w:val="22"/>
          <w:szCs w:val="22"/>
        </w:rPr>
      </w:pPr>
    </w:p>
    <w:p w14:paraId="06D8BBBD" w14:textId="5E103180" w:rsidR="00A20469" w:rsidRPr="00517E0C" w:rsidRDefault="00A20469" w:rsidP="00B95422">
      <w:pPr>
        <w:spacing w:line="276" w:lineRule="auto"/>
        <w:ind w:right="95"/>
        <w:rPr>
          <w:rFonts w:ascii="Arial" w:eastAsia="Calibri" w:hAnsi="Arial" w:cs="Arial"/>
          <w:b/>
          <w:sz w:val="22"/>
          <w:szCs w:val="22"/>
        </w:rPr>
      </w:pPr>
    </w:p>
    <w:p w14:paraId="790D3E13" w14:textId="1F7AAF6F" w:rsidR="00A20469" w:rsidRDefault="00DF3E5C" w:rsidP="00B95422">
      <w:pPr>
        <w:spacing w:line="276" w:lineRule="auto"/>
        <w:ind w:right="95"/>
        <w:rPr>
          <w:rFonts w:ascii="Arial" w:hAnsi="Arial" w:cs="Arial"/>
          <w:sz w:val="22"/>
          <w:szCs w:val="22"/>
        </w:rPr>
      </w:pPr>
      <w:r w:rsidRPr="00517E0C">
        <w:rPr>
          <w:rFonts w:ascii="Arial" w:eastAsia="Calibri" w:hAnsi="Arial" w:cs="Arial"/>
          <w:b/>
          <w:sz w:val="22"/>
          <w:szCs w:val="22"/>
        </w:rPr>
        <w:t xml:space="preserve">Essential </w:t>
      </w:r>
      <w:r w:rsidR="00196DA9">
        <w:rPr>
          <w:rFonts w:ascii="Arial" w:eastAsia="Calibri" w:hAnsi="Arial" w:cs="Arial"/>
          <w:b/>
          <w:sz w:val="22"/>
          <w:szCs w:val="22"/>
        </w:rPr>
        <w:t>Qualifications</w:t>
      </w:r>
      <w:r w:rsidR="00517E0C" w:rsidRPr="00517E0C">
        <w:rPr>
          <w:rFonts w:ascii="Arial" w:eastAsia="Calibri" w:hAnsi="Arial" w:cs="Arial"/>
          <w:b/>
          <w:sz w:val="22"/>
          <w:szCs w:val="22"/>
        </w:rPr>
        <w:t xml:space="preserve"> and Experience</w:t>
      </w:r>
      <w:r w:rsidRPr="00517E0C">
        <w:rPr>
          <w:rFonts w:ascii="Arial" w:eastAsia="Calibri" w:hAnsi="Arial" w:cs="Arial"/>
          <w:b/>
          <w:sz w:val="22"/>
          <w:szCs w:val="22"/>
        </w:rPr>
        <w:t>:</w:t>
      </w:r>
      <w:r w:rsidRPr="00517E0C">
        <w:rPr>
          <w:rFonts w:ascii="Arial" w:hAnsi="Arial" w:cs="Arial"/>
          <w:sz w:val="22"/>
          <w:szCs w:val="22"/>
        </w:rPr>
        <w:t xml:space="preserve"> </w:t>
      </w:r>
    </w:p>
    <w:p w14:paraId="613FB793" w14:textId="77777777" w:rsidR="00B95422" w:rsidRPr="00DB47A0" w:rsidRDefault="00B95422" w:rsidP="00B95422">
      <w:pPr>
        <w:spacing w:line="276" w:lineRule="auto"/>
        <w:ind w:right="95"/>
        <w:rPr>
          <w:rFonts w:ascii="Arial" w:hAnsi="Arial" w:cs="Arial"/>
          <w:sz w:val="22"/>
          <w:szCs w:val="22"/>
        </w:rPr>
      </w:pPr>
    </w:p>
    <w:p w14:paraId="448C3F4D" w14:textId="240466F3" w:rsidR="00DF3E5C" w:rsidRPr="00517E0C" w:rsidRDefault="00DB47A0" w:rsidP="00B95422">
      <w:pPr>
        <w:pStyle w:val="ListParagraph"/>
        <w:numPr>
          <w:ilvl w:val="0"/>
          <w:numId w:val="8"/>
        </w:numPr>
        <w:tabs>
          <w:tab w:val="left" w:pos="567"/>
        </w:tabs>
        <w:spacing w:line="276" w:lineRule="auto"/>
        <w:ind w:right="96"/>
        <w:rPr>
          <w:rFonts w:ascii="Arial" w:eastAsia="Calibri" w:hAnsi="Arial" w:cs="Arial"/>
          <w:sz w:val="22"/>
          <w:szCs w:val="22"/>
        </w:rPr>
      </w:pPr>
      <w:r>
        <w:rPr>
          <w:rFonts w:ascii="Arial" w:hAnsi="Arial" w:cs="Arial"/>
          <w:sz w:val="22"/>
          <w:szCs w:val="22"/>
        </w:rPr>
        <w:t xml:space="preserve">   </w:t>
      </w:r>
      <w:r w:rsidR="002E14AC" w:rsidRPr="00517E0C">
        <w:rPr>
          <w:rFonts w:ascii="Arial" w:hAnsi="Arial" w:cs="Arial"/>
          <w:sz w:val="22"/>
          <w:szCs w:val="22"/>
        </w:rPr>
        <w:t xml:space="preserve">At least </w:t>
      </w:r>
      <w:r w:rsidR="00A447BF" w:rsidRPr="00517E0C">
        <w:rPr>
          <w:rFonts w:ascii="Arial" w:hAnsi="Arial" w:cs="Arial"/>
          <w:sz w:val="22"/>
          <w:szCs w:val="22"/>
        </w:rPr>
        <w:t>two</w:t>
      </w:r>
      <w:r w:rsidR="00DF3E5C" w:rsidRPr="00517E0C">
        <w:rPr>
          <w:rFonts w:ascii="Arial" w:hAnsi="Arial" w:cs="Arial"/>
          <w:sz w:val="22"/>
          <w:szCs w:val="22"/>
        </w:rPr>
        <w:t xml:space="preserve"> years </w:t>
      </w:r>
      <w:r w:rsidR="00196DA9">
        <w:rPr>
          <w:rFonts w:ascii="Arial" w:hAnsi="Arial" w:cs="Arial"/>
          <w:sz w:val="22"/>
          <w:szCs w:val="22"/>
        </w:rPr>
        <w:t xml:space="preserve">of </w:t>
      </w:r>
      <w:r w:rsidR="00DF3E5C" w:rsidRPr="00517E0C">
        <w:rPr>
          <w:rFonts w:ascii="Arial" w:hAnsi="Arial" w:cs="Arial"/>
          <w:sz w:val="22"/>
          <w:szCs w:val="22"/>
        </w:rPr>
        <w:t xml:space="preserve">satisfactory experience in </w:t>
      </w:r>
      <w:r w:rsidR="00DF3E5C" w:rsidRPr="00517E0C">
        <w:rPr>
          <w:rFonts w:ascii="Arial" w:hAnsi="Arial" w:cs="Arial"/>
          <w:b/>
          <w:i/>
          <w:sz w:val="22"/>
          <w:szCs w:val="22"/>
        </w:rPr>
        <w:t>a similar role</w:t>
      </w:r>
      <w:r w:rsidR="00DF3E5C" w:rsidRPr="00517E0C">
        <w:rPr>
          <w:rFonts w:ascii="Arial" w:hAnsi="Arial" w:cs="Arial"/>
          <w:sz w:val="22"/>
          <w:szCs w:val="22"/>
        </w:rPr>
        <w:t xml:space="preserve"> within a:</w:t>
      </w:r>
    </w:p>
    <w:p w14:paraId="28232298" w14:textId="6BB60FF7" w:rsidR="00A20469" w:rsidRPr="00517E0C" w:rsidRDefault="00DB47A0" w:rsidP="00B95422">
      <w:pPr>
        <w:tabs>
          <w:tab w:val="left" w:pos="851"/>
        </w:tabs>
        <w:spacing w:line="276" w:lineRule="auto"/>
        <w:ind w:left="360" w:right="96"/>
        <w:rPr>
          <w:rFonts w:ascii="Arial" w:eastAsia="Calibri" w:hAnsi="Arial" w:cs="Arial"/>
          <w:sz w:val="22"/>
          <w:szCs w:val="22"/>
        </w:rPr>
      </w:pPr>
      <w:r>
        <w:rPr>
          <w:rFonts w:ascii="Arial" w:hAnsi="Arial" w:cs="Arial"/>
          <w:sz w:val="22"/>
          <w:szCs w:val="22"/>
        </w:rPr>
        <w:t xml:space="preserve">       </w:t>
      </w:r>
      <w:r w:rsidR="00A20469" w:rsidRPr="00517E0C">
        <w:rPr>
          <w:rFonts w:ascii="Arial" w:hAnsi="Arial" w:cs="Arial"/>
          <w:sz w:val="22"/>
          <w:szCs w:val="22"/>
        </w:rPr>
        <w:t>regulatory body, or</w:t>
      </w:r>
    </w:p>
    <w:p w14:paraId="0328BE47" w14:textId="565FF42F" w:rsidR="00517E0C" w:rsidRPr="00517E0C" w:rsidRDefault="00517E0C" w:rsidP="00B95422">
      <w:pPr>
        <w:pStyle w:val="Default"/>
        <w:numPr>
          <w:ilvl w:val="0"/>
          <w:numId w:val="8"/>
        </w:numPr>
        <w:spacing w:after="66" w:line="276" w:lineRule="auto"/>
        <w:jc w:val="both"/>
        <w:rPr>
          <w:color w:val="auto"/>
          <w:sz w:val="22"/>
          <w:szCs w:val="22"/>
        </w:rPr>
      </w:pPr>
      <w:r w:rsidRPr="00517E0C">
        <w:rPr>
          <w:color w:val="auto"/>
          <w:sz w:val="22"/>
          <w:szCs w:val="22"/>
        </w:rPr>
        <w:t xml:space="preserve">A relevant </w:t>
      </w:r>
      <w:r w:rsidR="00196DA9">
        <w:rPr>
          <w:color w:val="auto"/>
          <w:sz w:val="22"/>
          <w:szCs w:val="22"/>
        </w:rPr>
        <w:t>third-level</w:t>
      </w:r>
      <w:r w:rsidRPr="00517E0C">
        <w:rPr>
          <w:color w:val="auto"/>
          <w:sz w:val="22"/>
          <w:szCs w:val="22"/>
        </w:rPr>
        <w:t xml:space="preserve"> qualification or equivalent </w:t>
      </w:r>
    </w:p>
    <w:p w14:paraId="4D185148" w14:textId="6E5B64E3" w:rsidR="00517E0C" w:rsidRPr="00517E0C" w:rsidRDefault="00517E0C" w:rsidP="00B95422">
      <w:pPr>
        <w:pStyle w:val="Default"/>
        <w:numPr>
          <w:ilvl w:val="0"/>
          <w:numId w:val="8"/>
        </w:numPr>
        <w:spacing w:after="66" w:line="276" w:lineRule="auto"/>
        <w:jc w:val="both"/>
        <w:rPr>
          <w:color w:val="auto"/>
          <w:sz w:val="22"/>
          <w:szCs w:val="22"/>
        </w:rPr>
      </w:pPr>
      <w:r w:rsidRPr="00517E0C">
        <w:rPr>
          <w:color w:val="auto"/>
          <w:sz w:val="22"/>
          <w:szCs w:val="22"/>
        </w:rPr>
        <w:t>Previous experience of working with Committees or Panels within a quasi-judicial process and/or managing tribunal/</w:t>
      </w:r>
      <w:r w:rsidR="00196DA9">
        <w:rPr>
          <w:color w:val="auto"/>
          <w:sz w:val="22"/>
          <w:szCs w:val="22"/>
        </w:rPr>
        <w:t>committee-type</w:t>
      </w:r>
      <w:r w:rsidRPr="00517E0C">
        <w:rPr>
          <w:color w:val="auto"/>
          <w:sz w:val="22"/>
          <w:szCs w:val="22"/>
        </w:rPr>
        <w:t xml:space="preserve"> processes </w:t>
      </w:r>
    </w:p>
    <w:p w14:paraId="6593EDCF" w14:textId="69712A6A" w:rsidR="002F6A4E" w:rsidRPr="00B95422" w:rsidRDefault="00517E0C" w:rsidP="00A3483B">
      <w:pPr>
        <w:pStyle w:val="Default"/>
        <w:numPr>
          <w:ilvl w:val="0"/>
          <w:numId w:val="8"/>
        </w:numPr>
        <w:tabs>
          <w:tab w:val="left" w:pos="851"/>
        </w:tabs>
        <w:spacing w:line="276" w:lineRule="auto"/>
        <w:ind w:right="96"/>
        <w:jc w:val="both"/>
        <w:rPr>
          <w:sz w:val="22"/>
          <w:szCs w:val="22"/>
        </w:rPr>
      </w:pPr>
      <w:r w:rsidRPr="00B95422">
        <w:rPr>
          <w:color w:val="auto"/>
          <w:sz w:val="22"/>
          <w:szCs w:val="22"/>
        </w:rPr>
        <w:t>Knowledge and understanding of working within a complex legislative framework and procedures.</w:t>
      </w:r>
    </w:p>
    <w:p w14:paraId="66E39042" w14:textId="77777777" w:rsidR="00B95422" w:rsidRDefault="00B95422" w:rsidP="00B95422">
      <w:pPr>
        <w:pStyle w:val="Default"/>
        <w:tabs>
          <w:tab w:val="left" w:pos="851"/>
        </w:tabs>
        <w:spacing w:line="276" w:lineRule="auto"/>
        <w:ind w:left="720" w:right="96"/>
        <w:jc w:val="both"/>
        <w:rPr>
          <w:color w:val="auto"/>
          <w:sz w:val="22"/>
          <w:szCs w:val="22"/>
        </w:rPr>
      </w:pPr>
    </w:p>
    <w:p w14:paraId="0E16C9FA" w14:textId="77777777" w:rsidR="00B95422" w:rsidRPr="00B95422" w:rsidRDefault="00B95422" w:rsidP="00B95422">
      <w:pPr>
        <w:pStyle w:val="Default"/>
        <w:tabs>
          <w:tab w:val="left" w:pos="851"/>
        </w:tabs>
        <w:spacing w:line="276" w:lineRule="auto"/>
        <w:ind w:left="720" w:right="96"/>
        <w:jc w:val="both"/>
        <w:rPr>
          <w:sz w:val="22"/>
          <w:szCs w:val="22"/>
        </w:rPr>
      </w:pPr>
    </w:p>
    <w:p w14:paraId="32CA80DF" w14:textId="7B99A3BD" w:rsidR="00A20469" w:rsidRPr="00517E0C" w:rsidRDefault="00517E0C" w:rsidP="00B95422">
      <w:pPr>
        <w:tabs>
          <w:tab w:val="left" w:pos="851"/>
        </w:tabs>
        <w:spacing w:line="276" w:lineRule="auto"/>
        <w:ind w:right="96"/>
        <w:rPr>
          <w:rFonts w:ascii="Arial" w:eastAsia="Calibri" w:hAnsi="Arial" w:cs="Arial"/>
          <w:b/>
          <w:bCs/>
          <w:sz w:val="22"/>
          <w:szCs w:val="22"/>
        </w:rPr>
      </w:pPr>
      <w:r w:rsidRPr="00517E0C">
        <w:rPr>
          <w:rFonts w:ascii="Arial" w:eastAsia="Calibri" w:hAnsi="Arial" w:cs="Arial"/>
          <w:b/>
          <w:bCs/>
          <w:sz w:val="22"/>
          <w:szCs w:val="22"/>
        </w:rPr>
        <w:t>Essential Skills:</w:t>
      </w:r>
    </w:p>
    <w:p w14:paraId="6735A720" w14:textId="77777777" w:rsidR="00517E0C" w:rsidRPr="00517E0C" w:rsidRDefault="00517E0C" w:rsidP="00B95422">
      <w:pPr>
        <w:tabs>
          <w:tab w:val="left" w:pos="851"/>
        </w:tabs>
        <w:spacing w:line="276" w:lineRule="auto"/>
        <w:ind w:right="96"/>
        <w:rPr>
          <w:rFonts w:ascii="Arial" w:eastAsia="Calibri" w:hAnsi="Arial" w:cs="Arial"/>
          <w:b/>
          <w:bCs/>
          <w:sz w:val="22"/>
          <w:szCs w:val="22"/>
        </w:rPr>
      </w:pPr>
    </w:p>
    <w:p w14:paraId="352084FB" w14:textId="7FDAF9DE" w:rsidR="009F5C53" w:rsidRPr="00517E0C" w:rsidRDefault="00DF3E5C" w:rsidP="00B95422">
      <w:pPr>
        <w:pStyle w:val="ListParagraph"/>
        <w:numPr>
          <w:ilvl w:val="0"/>
          <w:numId w:val="6"/>
        </w:numPr>
        <w:tabs>
          <w:tab w:val="left" w:pos="567"/>
        </w:tabs>
        <w:spacing w:line="276" w:lineRule="auto"/>
        <w:ind w:right="96"/>
        <w:rPr>
          <w:rFonts w:ascii="Arial" w:hAnsi="Arial" w:cs="Arial"/>
          <w:sz w:val="22"/>
          <w:szCs w:val="22"/>
          <w:lang w:val="en" w:eastAsia="en-IE"/>
        </w:rPr>
      </w:pPr>
      <w:r w:rsidRPr="00517E0C">
        <w:rPr>
          <w:rFonts w:ascii="Arial" w:eastAsia="Calibri" w:hAnsi="Arial" w:cs="Arial"/>
          <w:sz w:val="22"/>
          <w:szCs w:val="22"/>
        </w:rPr>
        <w:t xml:space="preserve">Hold a legal qualification at </w:t>
      </w:r>
      <w:r w:rsidR="00196DA9">
        <w:rPr>
          <w:rFonts w:ascii="Arial" w:hAnsi="Arial" w:cs="Arial"/>
          <w:sz w:val="22"/>
          <w:szCs w:val="22"/>
        </w:rPr>
        <w:t>degree/diploma</w:t>
      </w:r>
      <w:r w:rsidRPr="00517E0C">
        <w:rPr>
          <w:rFonts w:ascii="Arial" w:hAnsi="Arial" w:cs="Arial"/>
          <w:sz w:val="22"/>
          <w:szCs w:val="22"/>
        </w:rPr>
        <w:t xml:space="preserve"> level and have</w:t>
      </w:r>
      <w:r w:rsidRPr="00517E0C">
        <w:rPr>
          <w:rFonts w:ascii="Arial" w:eastAsia="Calibri" w:hAnsi="Arial" w:cs="Arial"/>
          <w:sz w:val="22"/>
          <w:szCs w:val="22"/>
        </w:rPr>
        <w:t xml:space="preserve"> </w:t>
      </w:r>
      <w:r w:rsidRPr="00517E0C">
        <w:rPr>
          <w:rFonts w:ascii="Arial" w:hAnsi="Arial" w:cs="Arial"/>
          <w:sz w:val="22"/>
          <w:szCs w:val="22"/>
          <w:lang w:val="en" w:eastAsia="en-IE"/>
        </w:rPr>
        <w:t xml:space="preserve">at least two years </w:t>
      </w:r>
      <w:r w:rsidR="00196DA9">
        <w:rPr>
          <w:rFonts w:ascii="Arial" w:hAnsi="Arial" w:cs="Arial"/>
          <w:sz w:val="22"/>
          <w:szCs w:val="22"/>
          <w:lang w:val="en" w:eastAsia="en-IE"/>
        </w:rPr>
        <w:t>post-qualification</w:t>
      </w:r>
      <w:r w:rsidRPr="00517E0C">
        <w:rPr>
          <w:rFonts w:ascii="Arial" w:hAnsi="Arial" w:cs="Arial"/>
          <w:sz w:val="22"/>
          <w:szCs w:val="22"/>
          <w:lang w:val="en" w:eastAsia="en-IE"/>
        </w:rPr>
        <w:t xml:space="preserve"> experience</w:t>
      </w:r>
      <w:r w:rsidRPr="00517E0C">
        <w:rPr>
          <w:rFonts w:ascii="Arial" w:hAnsi="Arial" w:cs="Arial"/>
          <w:sz w:val="22"/>
          <w:szCs w:val="22"/>
          <w:lang w:val="en" w:eastAsia="en-IE"/>
        </w:rPr>
        <w:tab/>
      </w:r>
    </w:p>
    <w:p w14:paraId="433DA77B" w14:textId="1C1987D0"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 xml:space="preserve">Strong interpersonal skills with </w:t>
      </w:r>
      <w:r w:rsidR="00196DA9">
        <w:rPr>
          <w:color w:val="auto"/>
          <w:sz w:val="22"/>
          <w:szCs w:val="22"/>
        </w:rPr>
        <w:t xml:space="preserve">the </w:t>
      </w:r>
      <w:r w:rsidRPr="00517E0C">
        <w:rPr>
          <w:color w:val="auto"/>
          <w:sz w:val="22"/>
          <w:szCs w:val="22"/>
        </w:rPr>
        <w:t xml:space="preserve">ability to effectively communicate with diverse groups of individuals </w:t>
      </w:r>
    </w:p>
    <w:p w14:paraId="2F4EF925" w14:textId="2D04E8A4"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 xml:space="preserve">Excellent organisational and planning skills with strong attention to detail </w:t>
      </w:r>
    </w:p>
    <w:p w14:paraId="03B8C3A8" w14:textId="0A4E5ACF"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Ability to effectively prioritise workload to meet timelines with minimal supervision</w:t>
      </w:r>
      <w:r w:rsidR="00196DA9">
        <w:rPr>
          <w:color w:val="auto"/>
          <w:sz w:val="22"/>
          <w:szCs w:val="22"/>
        </w:rPr>
        <w:t>,</w:t>
      </w:r>
      <w:r w:rsidRPr="00517E0C">
        <w:rPr>
          <w:color w:val="auto"/>
          <w:sz w:val="22"/>
          <w:szCs w:val="22"/>
        </w:rPr>
        <w:t xml:space="preserve"> and ability to show flexibility and initiative in </w:t>
      </w:r>
      <w:r w:rsidR="00B95422">
        <w:rPr>
          <w:color w:val="auto"/>
          <w:sz w:val="22"/>
          <w:szCs w:val="22"/>
        </w:rPr>
        <w:t>problem-solving</w:t>
      </w:r>
      <w:r w:rsidRPr="00517E0C">
        <w:rPr>
          <w:color w:val="auto"/>
          <w:sz w:val="22"/>
          <w:szCs w:val="22"/>
        </w:rPr>
        <w:t xml:space="preserve"> </w:t>
      </w:r>
    </w:p>
    <w:p w14:paraId="6236B4E2" w14:textId="0919975B"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 xml:space="preserve">An understanding of professional regulation or a willingness to develop this understanding </w:t>
      </w:r>
    </w:p>
    <w:p w14:paraId="67C62C6C" w14:textId="7AD8FFEF"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 xml:space="preserve">Sound leadership skills to ensure that hearings and appeals run smoothly, along with the ability to manage a diverse group of stakeholders and to seek advice when appropriate </w:t>
      </w:r>
    </w:p>
    <w:p w14:paraId="38A321C6" w14:textId="25E5D189"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 xml:space="preserve">Excellent oral and written communication skills, including demonstrated ability to present information to others confidently, clearly and succinctly </w:t>
      </w:r>
    </w:p>
    <w:p w14:paraId="65536A0A" w14:textId="1AACACD6"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lastRenderedPageBreak/>
        <w:t xml:space="preserve">ICT proficiency with sound working knowledge of </w:t>
      </w:r>
      <w:r w:rsidR="00B95422">
        <w:rPr>
          <w:color w:val="auto"/>
          <w:sz w:val="22"/>
          <w:szCs w:val="22"/>
        </w:rPr>
        <w:t>Windows-based</w:t>
      </w:r>
      <w:r w:rsidRPr="00517E0C">
        <w:rPr>
          <w:color w:val="auto"/>
          <w:sz w:val="22"/>
          <w:szCs w:val="22"/>
        </w:rPr>
        <w:t xml:space="preserve"> software packages, including word processing, </w:t>
      </w:r>
      <w:r w:rsidR="00B95422">
        <w:rPr>
          <w:color w:val="auto"/>
          <w:sz w:val="22"/>
          <w:szCs w:val="22"/>
        </w:rPr>
        <w:t>spreadsheets</w:t>
      </w:r>
      <w:r w:rsidRPr="00517E0C">
        <w:rPr>
          <w:color w:val="auto"/>
          <w:sz w:val="22"/>
          <w:szCs w:val="22"/>
        </w:rPr>
        <w:t xml:space="preserve">, databases, electronic mail, and the internet </w:t>
      </w:r>
    </w:p>
    <w:p w14:paraId="4C17FBEA" w14:textId="36EF857C" w:rsidR="004C7E09" w:rsidRPr="00517E0C" w:rsidRDefault="004C7E09" w:rsidP="00B95422">
      <w:pPr>
        <w:pStyle w:val="Default"/>
        <w:numPr>
          <w:ilvl w:val="0"/>
          <w:numId w:val="6"/>
        </w:numPr>
        <w:spacing w:after="67" w:line="276" w:lineRule="auto"/>
        <w:jc w:val="both"/>
        <w:rPr>
          <w:color w:val="auto"/>
          <w:sz w:val="22"/>
          <w:szCs w:val="22"/>
        </w:rPr>
      </w:pPr>
      <w:r w:rsidRPr="00517E0C">
        <w:rPr>
          <w:color w:val="auto"/>
          <w:sz w:val="22"/>
          <w:szCs w:val="22"/>
        </w:rPr>
        <w:t>Ability to work with confidentiality and discretion to a high degree is expected</w:t>
      </w:r>
    </w:p>
    <w:p w14:paraId="45795B08" w14:textId="4A03E41B" w:rsidR="00DB47A0" w:rsidRPr="009D3E83" w:rsidRDefault="004C7E09" w:rsidP="009D3E83">
      <w:pPr>
        <w:pStyle w:val="ListParagraph"/>
        <w:numPr>
          <w:ilvl w:val="0"/>
          <w:numId w:val="6"/>
        </w:numPr>
        <w:spacing w:line="276" w:lineRule="auto"/>
        <w:rPr>
          <w:rFonts w:ascii="Arial" w:hAnsi="Arial" w:cs="Arial"/>
          <w:sz w:val="22"/>
          <w:szCs w:val="22"/>
        </w:rPr>
      </w:pPr>
      <w:r w:rsidRPr="00517E0C">
        <w:rPr>
          <w:rFonts w:ascii="Arial" w:hAnsi="Arial" w:cs="Arial"/>
          <w:sz w:val="22"/>
          <w:szCs w:val="22"/>
        </w:rPr>
        <w:t>The ability to acquire knowledge and understanding of the Health and Social Care Professionals Act 2005 (as amended) and apply this knowledge as required.</w:t>
      </w:r>
    </w:p>
    <w:p w14:paraId="6A2D18AC" w14:textId="77777777" w:rsidR="00DB47A0" w:rsidRPr="00517E0C" w:rsidRDefault="00DB47A0" w:rsidP="00B95422">
      <w:pPr>
        <w:tabs>
          <w:tab w:val="left" w:pos="284"/>
        </w:tabs>
        <w:spacing w:line="276" w:lineRule="auto"/>
        <w:ind w:right="95"/>
        <w:rPr>
          <w:rFonts w:ascii="Arial" w:eastAsia="Calibri" w:hAnsi="Arial" w:cs="Arial"/>
          <w:sz w:val="22"/>
          <w:szCs w:val="22"/>
        </w:rPr>
      </w:pPr>
    </w:p>
    <w:p w14:paraId="22CEB59A" w14:textId="77777777" w:rsidR="00DF3E5C" w:rsidRPr="00517E0C" w:rsidRDefault="00DF3E5C" w:rsidP="00B95422">
      <w:pPr>
        <w:spacing w:line="276" w:lineRule="auto"/>
        <w:ind w:right="95"/>
        <w:rPr>
          <w:rFonts w:ascii="Arial" w:eastAsia="Calibri" w:hAnsi="Arial" w:cs="Arial"/>
          <w:b/>
          <w:sz w:val="22"/>
          <w:szCs w:val="22"/>
        </w:rPr>
      </w:pPr>
      <w:r w:rsidRPr="00517E0C">
        <w:rPr>
          <w:rFonts w:ascii="Arial" w:eastAsia="Calibri" w:hAnsi="Arial" w:cs="Arial"/>
          <w:b/>
          <w:sz w:val="22"/>
          <w:szCs w:val="22"/>
        </w:rPr>
        <w:t>Desirable Requirements:</w:t>
      </w:r>
    </w:p>
    <w:p w14:paraId="3558CE7F" w14:textId="61776746" w:rsidR="00A20469" w:rsidRPr="00517E0C" w:rsidRDefault="00DF3E5C" w:rsidP="00B95422">
      <w:pPr>
        <w:pStyle w:val="ListParagraph"/>
        <w:numPr>
          <w:ilvl w:val="0"/>
          <w:numId w:val="9"/>
        </w:numPr>
        <w:spacing w:line="276" w:lineRule="auto"/>
        <w:ind w:right="95"/>
        <w:rPr>
          <w:rFonts w:ascii="Arial" w:eastAsia="Calibri" w:hAnsi="Arial" w:cs="Arial"/>
          <w:sz w:val="22"/>
          <w:szCs w:val="22"/>
        </w:rPr>
      </w:pPr>
      <w:r w:rsidRPr="00517E0C">
        <w:rPr>
          <w:rFonts w:ascii="Arial" w:hAnsi="Arial" w:cs="Arial"/>
          <w:sz w:val="22"/>
          <w:szCs w:val="22"/>
        </w:rPr>
        <w:t>Have legal training or a legal background.</w:t>
      </w:r>
    </w:p>
    <w:p w14:paraId="73E43918" w14:textId="77777777" w:rsidR="004C7E09" w:rsidRPr="00517E0C" w:rsidRDefault="004C7E09" w:rsidP="00B95422">
      <w:pPr>
        <w:spacing w:line="276" w:lineRule="auto"/>
        <w:ind w:left="567" w:right="95"/>
        <w:rPr>
          <w:rFonts w:ascii="Arial" w:eastAsia="Calibri" w:hAnsi="Arial" w:cs="Arial"/>
          <w:sz w:val="22"/>
          <w:szCs w:val="22"/>
        </w:rPr>
      </w:pPr>
    </w:p>
    <w:p w14:paraId="48C00984" w14:textId="77777777" w:rsidR="009F5C53" w:rsidRPr="00517E0C" w:rsidRDefault="009F5C53" w:rsidP="00B95422">
      <w:pPr>
        <w:spacing w:line="276" w:lineRule="auto"/>
        <w:ind w:right="95"/>
        <w:rPr>
          <w:rFonts w:ascii="Arial" w:hAnsi="Arial" w:cs="Arial"/>
          <w:b/>
          <w:sz w:val="22"/>
          <w:szCs w:val="22"/>
          <w:lang w:val="en-IE"/>
        </w:rPr>
      </w:pPr>
      <w:r w:rsidRPr="00517E0C">
        <w:rPr>
          <w:rFonts w:ascii="Arial" w:hAnsi="Arial" w:cs="Arial"/>
          <w:b/>
          <w:sz w:val="22"/>
          <w:szCs w:val="22"/>
          <w:lang w:val="en-IE"/>
        </w:rPr>
        <w:t>Recruitment Process:</w:t>
      </w:r>
    </w:p>
    <w:p w14:paraId="4DBB738A" w14:textId="77777777" w:rsidR="00517E0C" w:rsidRPr="00517E0C" w:rsidRDefault="00517E0C" w:rsidP="00B95422">
      <w:pPr>
        <w:spacing w:line="276" w:lineRule="auto"/>
        <w:ind w:right="95"/>
        <w:rPr>
          <w:rFonts w:ascii="Arial" w:hAnsi="Arial" w:cs="Arial"/>
          <w:sz w:val="22"/>
          <w:szCs w:val="22"/>
          <w:lang w:val="en-IE"/>
        </w:rPr>
      </w:pPr>
    </w:p>
    <w:p w14:paraId="6A0D0EC7" w14:textId="4F71679D" w:rsidR="009F5C53" w:rsidRPr="00517E0C" w:rsidRDefault="009F5C53" w:rsidP="00B95422">
      <w:pPr>
        <w:spacing w:line="276" w:lineRule="auto"/>
        <w:ind w:right="95"/>
        <w:rPr>
          <w:rFonts w:ascii="Arial" w:hAnsi="Arial" w:cs="Arial"/>
          <w:sz w:val="22"/>
          <w:szCs w:val="22"/>
          <w:lang w:val="en-IE"/>
        </w:rPr>
      </w:pPr>
      <w:r w:rsidRPr="00517E0C">
        <w:rPr>
          <w:rFonts w:ascii="Arial" w:hAnsi="Arial" w:cs="Arial"/>
          <w:sz w:val="22"/>
          <w:szCs w:val="22"/>
          <w:lang w:val="en-IE"/>
        </w:rPr>
        <w:t xml:space="preserve">Candidates will be notified of the outcome of interview </w:t>
      </w:r>
      <w:r w:rsidRPr="00517E0C">
        <w:rPr>
          <w:rFonts w:ascii="Arial" w:hAnsi="Arial" w:cs="Arial"/>
          <w:b/>
          <w:sz w:val="22"/>
          <w:szCs w:val="22"/>
          <w:lang w:val="en-IE"/>
        </w:rPr>
        <w:t>up to 5 working days</w:t>
      </w:r>
      <w:r w:rsidRPr="00517E0C">
        <w:rPr>
          <w:rFonts w:ascii="Arial" w:hAnsi="Arial" w:cs="Arial"/>
          <w:sz w:val="22"/>
          <w:szCs w:val="22"/>
          <w:lang w:val="en-IE"/>
        </w:rPr>
        <w:t xml:space="preserve"> following the day of interviews, with the first day considered as the day after interviews. </w:t>
      </w:r>
    </w:p>
    <w:p w14:paraId="57D1310E" w14:textId="42EE910A" w:rsidR="009F5C53" w:rsidRPr="00517E0C" w:rsidRDefault="009F5C53" w:rsidP="00B95422">
      <w:pPr>
        <w:spacing w:line="276" w:lineRule="auto"/>
        <w:ind w:right="95"/>
        <w:rPr>
          <w:rFonts w:ascii="Arial" w:hAnsi="Arial" w:cs="Arial"/>
          <w:sz w:val="22"/>
          <w:szCs w:val="22"/>
          <w:lang w:val="en-IE"/>
        </w:rPr>
      </w:pPr>
    </w:p>
    <w:p w14:paraId="0F53DB5A" w14:textId="610BD4B2" w:rsidR="009F5C53" w:rsidRPr="00517E0C" w:rsidRDefault="009F5C53" w:rsidP="00B95422">
      <w:pPr>
        <w:spacing w:line="276" w:lineRule="auto"/>
        <w:ind w:right="95"/>
        <w:rPr>
          <w:rFonts w:ascii="Arial" w:hAnsi="Arial" w:cs="Arial"/>
          <w:b/>
          <w:sz w:val="22"/>
          <w:szCs w:val="22"/>
          <w:lang w:val="en-IE"/>
        </w:rPr>
      </w:pPr>
      <w:r w:rsidRPr="00517E0C">
        <w:rPr>
          <w:rFonts w:ascii="Arial" w:hAnsi="Arial" w:cs="Arial"/>
          <w:sz w:val="22"/>
          <w:szCs w:val="22"/>
          <w:lang w:val="en-IE"/>
        </w:rPr>
        <w:t xml:space="preserve">It is likely that interviews for this position will take place </w:t>
      </w:r>
      <w:r w:rsidR="0006492D" w:rsidRPr="00517E0C">
        <w:rPr>
          <w:rFonts w:ascii="Arial" w:hAnsi="Arial" w:cs="Arial"/>
          <w:sz w:val="22"/>
          <w:szCs w:val="22"/>
          <w:lang w:val="en-IE"/>
        </w:rPr>
        <w:t>in</w:t>
      </w:r>
      <w:r w:rsidR="00DB47A0">
        <w:rPr>
          <w:rFonts w:ascii="Arial" w:hAnsi="Arial" w:cs="Arial"/>
          <w:sz w:val="22"/>
          <w:szCs w:val="22"/>
          <w:lang w:val="en-IE"/>
        </w:rPr>
        <w:t xml:space="preserve"> </w:t>
      </w:r>
      <w:r w:rsidR="009D3E83">
        <w:rPr>
          <w:rFonts w:ascii="Arial" w:hAnsi="Arial" w:cs="Arial"/>
          <w:sz w:val="22"/>
          <w:szCs w:val="22"/>
          <w:lang w:val="en-IE"/>
        </w:rPr>
        <w:t>September</w:t>
      </w:r>
      <w:r w:rsidR="00DB47A0">
        <w:rPr>
          <w:rFonts w:ascii="Arial" w:hAnsi="Arial" w:cs="Arial"/>
          <w:sz w:val="22"/>
          <w:szCs w:val="22"/>
          <w:lang w:val="en-IE"/>
        </w:rPr>
        <w:t xml:space="preserve"> 2025.</w:t>
      </w:r>
    </w:p>
    <w:p w14:paraId="532B43F4" w14:textId="70D8C752" w:rsidR="00A20469" w:rsidRPr="00517E0C" w:rsidRDefault="00A20469" w:rsidP="00B95422">
      <w:pPr>
        <w:spacing w:line="276" w:lineRule="auto"/>
        <w:ind w:right="95"/>
        <w:rPr>
          <w:rFonts w:ascii="Arial" w:hAnsi="Arial" w:cs="Arial"/>
          <w:sz w:val="22"/>
          <w:szCs w:val="22"/>
        </w:rPr>
      </w:pPr>
    </w:p>
    <w:p w14:paraId="057777D1" w14:textId="73B9D1FC" w:rsidR="00A20469" w:rsidRPr="00DB47A0" w:rsidRDefault="00A20469" w:rsidP="00B95422">
      <w:pPr>
        <w:spacing w:line="276" w:lineRule="auto"/>
        <w:rPr>
          <w:rFonts w:ascii="Arial" w:eastAsia="Calibri" w:hAnsi="Arial" w:cs="Arial"/>
          <w:b/>
          <w:i/>
          <w:sz w:val="22"/>
          <w:szCs w:val="22"/>
          <w:lang w:val="en-US"/>
        </w:rPr>
      </w:pPr>
      <w:r w:rsidRPr="00DB47A0">
        <w:rPr>
          <w:rFonts w:ascii="Arial" w:eastAsia="Calibri" w:hAnsi="Arial" w:cs="Arial"/>
          <w:b/>
          <w:i/>
          <w:sz w:val="22"/>
          <w:szCs w:val="22"/>
          <w:lang w:val="en-US"/>
        </w:rPr>
        <w:t>This job description is intended as a basic guide to the scope and responsibilities of the position; it is subject to regular review and amendment as necessary.</w:t>
      </w:r>
    </w:p>
    <w:p w14:paraId="3AB9946D" w14:textId="77777777" w:rsidR="002568D8" w:rsidRPr="00517E0C" w:rsidRDefault="002568D8" w:rsidP="00B95422">
      <w:pPr>
        <w:spacing w:line="276" w:lineRule="auto"/>
        <w:rPr>
          <w:rFonts w:ascii="Arial" w:eastAsia="Calibri" w:hAnsi="Arial" w:cs="Arial"/>
          <w:b/>
          <w:bCs/>
          <w:i/>
          <w:sz w:val="22"/>
          <w:szCs w:val="22"/>
          <w:lang w:val="en-US"/>
        </w:rPr>
      </w:pPr>
    </w:p>
    <w:sectPr w:rsidR="002568D8" w:rsidRPr="00517E0C" w:rsidSect="002568D8">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AF58" w14:textId="77777777" w:rsidR="00DE452E" w:rsidRDefault="00DE452E" w:rsidP="00E86653">
      <w:r>
        <w:separator/>
      </w:r>
    </w:p>
  </w:endnote>
  <w:endnote w:type="continuationSeparator" w:id="0">
    <w:p w14:paraId="7F0EEC91" w14:textId="77777777" w:rsidR="00DE452E" w:rsidRDefault="00DE452E" w:rsidP="00E8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3EA" w14:textId="5058E51E" w:rsidR="009F5C53" w:rsidRPr="002F6A4E" w:rsidRDefault="009F5C53" w:rsidP="009F5C53">
    <w:pPr>
      <w:pStyle w:val="Footer"/>
      <w:jc w:val="right"/>
      <w:rPr>
        <w:rFonts w:ascii="Arial" w:hAnsi="Arial" w:cs="Arial"/>
        <w:lang w:val="en-IE" w:eastAsia="en-US"/>
      </w:rPr>
    </w:pPr>
    <w:r w:rsidRPr="002F6A4E">
      <w:rPr>
        <w:rFonts w:ascii="Arial" w:hAnsi="Arial" w:cs="Arial"/>
      </w:rPr>
      <w:t>Health and Social Care Professionals Council</w:t>
    </w:r>
    <w:r w:rsidRPr="002F6A4E">
      <w:rPr>
        <w:rFonts w:ascii="Arial" w:hAnsi="Arial" w:cs="Arial"/>
      </w:rPr>
      <w:tab/>
    </w:r>
    <w:r w:rsidRPr="002F6A4E">
      <w:rPr>
        <w:rFonts w:ascii="Arial" w:hAnsi="Arial" w:cs="Arial"/>
      </w:rPr>
      <w:tab/>
    </w:r>
    <w:sdt>
      <w:sdtPr>
        <w:rPr>
          <w:rFonts w:ascii="Arial" w:hAnsi="Arial" w:cs="Arial"/>
        </w:rPr>
        <w:id w:val="-1769616900"/>
        <w:docPartObj>
          <w:docPartGallery w:val="Page Numbers (Top of Page)"/>
          <w:docPartUnique/>
        </w:docPartObj>
      </w:sdtPr>
      <w:sdtEndPr/>
      <w:sdtContent>
        <w:r w:rsidRPr="002F6A4E">
          <w:rPr>
            <w:rFonts w:ascii="Arial" w:hAnsi="Arial" w:cs="Arial"/>
          </w:rPr>
          <w:t xml:space="preserve">Page </w:t>
        </w:r>
        <w:r w:rsidRPr="002F6A4E">
          <w:rPr>
            <w:rFonts w:ascii="Arial" w:hAnsi="Arial" w:cs="Arial"/>
            <w:bCs/>
          </w:rPr>
          <w:fldChar w:fldCharType="begin"/>
        </w:r>
        <w:r w:rsidRPr="002F6A4E">
          <w:rPr>
            <w:rFonts w:ascii="Arial" w:hAnsi="Arial" w:cs="Arial"/>
            <w:bCs/>
          </w:rPr>
          <w:instrText xml:space="preserve"> PAGE </w:instrText>
        </w:r>
        <w:r w:rsidRPr="002F6A4E">
          <w:rPr>
            <w:rFonts w:ascii="Arial" w:hAnsi="Arial" w:cs="Arial"/>
            <w:bCs/>
          </w:rPr>
          <w:fldChar w:fldCharType="separate"/>
        </w:r>
        <w:r w:rsidR="00BE77B7">
          <w:rPr>
            <w:rFonts w:ascii="Arial" w:hAnsi="Arial" w:cs="Arial"/>
            <w:bCs/>
            <w:noProof/>
          </w:rPr>
          <w:t>3</w:t>
        </w:r>
        <w:r w:rsidRPr="002F6A4E">
          <w:rPr>
            <w:rFonts w:ascii="Arial" w:hAnsi="Arial" w:cs="Arial"/>
            <w:bCs/>
          </w:rPr>
          <w:fldChar w:fldCharType="end"/>
        </w:r>
        <w:r w:rsidRPr="002F6A4E">
          <w:rPr>
            <w:rFonts w:ascii="Arial" w:hAnsi="Arial" w:cs="Arial"/>
          </w:rPr>
          <w:t xml:space="preserve"> of </w:t>
        </w:r>
        <w:r w:rsidRPr="002F6A4E">
          <w:rPr>
            <w:rFonts w:ascii="Arial" w:hAnsi="Arial" w:cs="Arial"/>
            <w:bCs/>
          </w:rPr>
          <w:fldChar w:fldCharType="begin"/>
        </w:r>
        <w:r w:rsidRPr="002F6A4E">
          <w:rPr>
            <w:rFonts w:ascii="Arial" w:hAnsi="Arial" w:cs="Arial"/>
            <w:bCs/>
          </w:rPr>
          <w:instrText xml:space="preserve"> NUMPAGES  </w:instrText>
        </w:r>
        <w:r w:rsidRPr="002F6A4E">
          <w:rPr>
            <w:rFonts w:ascii="Arial" w:hAnsi="Arial" w:cs="Arial"/>
            <w:bCs/>
          </w:rPr>
          <w:fldChar w:fldCharType="separate"/>
        </w:r>
        <w:r w:rsidR="00BE77B7">
          <w:rPr>
            <w:rFonts w:ascii="Arial" w:hAnsi="Arial" w:cs="Arial"/>
            <w:bCs/>
            <w:noProof/>
          </w:rPr>
          <w:t>3</w:t>
        </w:r>
        <w:r w:rsidRPr="002F6A4E">
          <w:rPr>
            <w:rFonts w:ascii="Arial" w:hAnsi="Arial" w:cs="Arial"/>
            <w:bCs/>
          </w:rPr>
          <w:fldChar w:fldCharType="end"/>
        </w:r>
      </w:sdtContent>
    </w:sdt>
  </w:p>
  <w:p w14:paraId="71B7E47A" w14:textId="77777777" w:rsidR="009F5C53" w:rsidRDefault="009F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0688" w14:textId="3BBDA533" w:rsidR="009F5C53" w:rsidRDefault="009F5C53" w:rsidP="009F5C53">
    <w:pPr>
      <w:pStyle w:val="Footer"/>
      <w:jc w:val="right"/>
      <w:rPr>
        <w:rFonts w:ascii="Arial" w:hAnsi="Arial"/>
        <w:lang w:val="en-IE" w:eastAsia="en-US"/>
      </w:rPr>
    </w:pPr>
    <w:r w:rsidRPr="009F5C53">
      <w:rPr>
        <w:rFonts w:ascii="Arial" w:hAnsi="Arial" w:cs="Arial"/>
      </w:rPr>
      <w:t>Health and Social Care Professionals Council</w:t>
    </w:r>
    <w:r w:rsidRPr="009F5C53">
      <w:rPr>
        <w:rFonts w:ascii="Arial" w:hAnsi="Arial" w:cs="Arial"/>
      </w:rPr>
      <w:tab/>
    </w:r>
    <w:r w:rsidRPr="009F5C53">
      <w:rPr>
        <w:rFonts w:ascii="Arial" w:hAnsi="Arial" w:cs="Arial"/>
      </w:rPr>
      <w:tab/>
    </w:r>
    <w:sdt>
      <w:sdtPr>
        <w:rPr>
          <w:rFonts w:ascii="Arial" w:hAnsi="Arial" w:cs="Arial"/>
        </w:rPr>
        <w:id w:val="2069603216"/>
        <w:docPartObj>
          <w:docPartGallery w:val="Page Numbers (Top of Page)"/>
          <w:docPartUnique/>
        </w:docPartObj>
      </w:sdtPr>
      <w:sdtEndPr>
        <w:rPr>
          <w:rFonts w:ascii="Tahoma" w:hAnsi="Tahoma" w:cs="Times New Roman"/>
        </w:rPr>
      </w:sdtEndPr>
      <w:sdtContent>
        <w:r w:rsidRPr="009F5C53">
          <w:rPr>
            <w:rFonts w:ascii="Arial" w:hAnsi="Arial" w:cs="Arial"/>
          </w:rPr>
          <w:t xml:space="preserve">Page </w:t>
        </w:r>
        <w:r w:rsidRPr="009F5C53">
          <w:rPr>
            <w:rFonts w:ascii="Arial" w:hAnsi="Arial" w:cs="Arial"/>
            <w:bCs/>
          </w:rPr>
          <w:fldChar w:fldCharType="begin"/>
        </w:r>
        <w:r w:rsidRPr="009F5C53">
          <w:rPr>
            <w:rFonts w:ascii="Arial" w:hAnsi="Arial" w:cs="Arial"/>
            <w:bCs/>
          </w:rPr>
          <w:instrText xml:space="preserve"> PAGE </w:instrText>
        </w:r>
        <w:r w:rsidRPr="009F5C53">
          <w:rPr>
            <w:rFonts w:ascii="Arial" w:hAnsi="Arial" w:cs="Arial"/>
            <w:bCs/>
          </w:rPr>
          <w:fldChar w:fldCharType="separate"/>
        </w:r>
        <w:r w:rsidR="005B7E9D">
          <w:rPr>
            <w:rFonts w:ascii="Arial" w:hAnsi="Arial" w:cs="Arial"/>
            <w:bCs/>
            <w:noProof/>
          </w:rPr>
          <w:t>1</w:t>
        </w:r>
        <w:r w:rsidRPr="009F5C53">
          <w:rPr>
            <w:rFonts w:ascii="Arial" w:hAnsi="Arial" w:cs="Arial"/>
            <w:bCs/>
          </w:rPr>
          <w:fldChar w:fldCharType="end"/>
        </w:r>
        <w:r w:rsidRPr="009F5C53">
          <w:rPr>
            <w:rFonts w:ascii="Arial" w:hAnsi="Arial" w:cs="Arial"/>
          </w:rPr>
          <w:t xml:space="preserve"> of </w:t>
        </w:r>
        <w:r w:rsidRPr="009F5C53">
          <w:rPr>
            <w:rFonts w:ascii="Arial" w:hAnsi="Arial" w:cs="Arial"/>
            <w:bCs/>
          </w:rPr>
          <w:fldChar w:fldCharType="begin"/>
        </w:r>
        <w:r w:rsidRPr="009F5C53">
          <w:rPr>
            <w:rFonts w:ascii="Arial" w:hAnsi="Arial" w:cs="Arial"/>
            <w:bCs/>
          </w:rPr>
          <w:instrText xml:space="preserve"> NUMPAGES  </w:instrText>
        </w:r>
        <w:r w:rsidRPr="009F5C53">
          <w:rPr>
            <w:rFonts w:ascii="Arial" w:hAnsi="Arial" w:cs="Arial"/>
            <w:bCs/>
          </w:rPr>
          <w:fldChar w:fldCharType="separate"/>
        </w:r>
        <w:r w:rsidR="005B7E9D">
          <w:rPr>
            <w:rFonts w:ascii="Arial" w:hAnsi="Arial" w:cs="Arial"/>
            <w:bCs/>
            <w:noProof/>
          </w:rPr>
          <w:t>3</w:t>
        </w:r>
        <w:r w:rsidRPr="009F5C53">
          <w:rPr>
            <w:rFonts w:ascii="Arial" w:hAnsi="Arial" w:cs="Arial"/>
            <w:bCs/>
          </w:rPr>
          <w:fldChar w:fldCharType="end"/>
        </w:r>
      </w:sdtContent>
    </w:sdt>
  </w:p>
  <w:p w14:paraId="1966B244" w14:textId="77777777" w:rsidR="009F5C53" w:rsidRDefault="009F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6B07" w14:textId="77777777" w:rsidR="00DE452E" w:rsidRDefault="00DE452E" w:rsidP="00E86653">
      <w:r>
        <w:separator/>
      </w:r>
    </w:p>
  </w:footnote>
  <w:footnote w:type="continuationSeparator" w:id="0">
    <w:p w14:paraId="0EB21FAC" w14:textId="77777777" w:rsidR="00DE452E" w:rsidRDefault="00DE452E" w:rsidP="00E8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A108" w14:textId="60B04382" w:rsidR="009F5C53" w:rsidRPr="002F6A4E" w:rsidRDefault="009F5C53">
    <w:pPr>
      <w:pStyle w:val="Header"/>
      <w:rPr>
        <w:rFonts w:ascii="Arial" w:hAnsi="Arial" w:cs="Arial"/>
      </w:rPr>
    </w:pPr>
    <w:r w:rsidRPr="002F6A4E">
      <w:rPr>
        <w:rFonts w:ascii="Arial" w:hAnsi="Arial" w:cs="Arial"/>
        <w:noProof/>
        <w:lang w:val="en-IE" w:eastAsia="en-IE"/>
      </w:rPr>
      <w:drawing>
        <wp:anchor distT="0" distB="0" distL="114300" distR="114300" simplePos="0" relativeHeight="251660288" behindDoc="0" locked="0" layoutInCell="1" allowOverlap="1" wp14:anchorId="5165BA2A" wp14:editId="0FE0BD38">
          <wp:simplePos x="0" y="0"/>
          <wp:positionH relativeFrom="column">
            <wp:posOffset>-428625</wp:posOffset>
          </wp:positionH>
          <wp:positionV relativeFrom="paragraph">
            <wp:posOffset>-202565</wp:posOffset>
          </wp:positionV>
          <wp:extent cx="845820" cy="866775"/>
          <wp:effectExtent l="0" t="0" r="0" b="9525"/>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7"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845820" cy="866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22CC" w14:textId="448448BE" w:rsidR="00E86653" w:rsidRDefault="002568D8">
    <w:pPr>
      <w:pStyle w:val="Header"/>
    </w:pPr>
    <w:r w:rsidRPr="00D77FD8">
      <w:rPr>
        <w:noProof/>
        <w:lang w:val="en-IE" w:eastAsia="en-IE"/>
      </w:rPr>
      <w:drawing>
        <wp:anchor distT="0" distB="0" distL="114300" distR="114300" simplePos="0" relativeHeight="251659264" behindDoc="0" locked="0" layoutInCell="1" allowOverlap="1" wp14:anchorId="21E78A73" wp14:editId="3E5F8ED5">
          <wp:simplePos x="0" y="0"/>
          <wp:positionH relativeFrom="page">
            <wp:posOffset>540385</wp:posOffset>
          </wp:positionH>
          <wp:positionV relativeFrom="page">
            <wp:posOffset>540385</wp:posOffset>
          </wp:positionV>
          <wp:extent cx="2880000" cy="1033200"/>
          <wp:effectExtent l="0" t="0" r="0" b="0"/>
          <wp:wrapSquare wrapText="bothSides"/>
          <wp:docPr id="3" name="Picture 3"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BDF"/>
    <w:multiLevelType w:val="hybridMultilevel"/>
    <w:tmpl w:val="2ED278C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A320DB5"/>
    <w:multiLevelType w:val="hybridMultilevel"/>
    <w:tmpl w:val="14D81C10"/>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 w15:restartNumberingAfterBreak="0">
    <w:nsid w:val="2EC86A4A"/>
    <w:multiLevelType w:val="hybridMultilevel"/>
    <w:tmpl w:val="9D9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117CF6"/>
    <w:multiLevelType w:val="hybridMultilevel"/>
    <w:tmpl w:val="CDE4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E1EA4"/>
    <w:multiLevelType w:val="hybridMultilevel"/>
    <w:tmpl w:val="4F109DA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6" w15:restartNumberingAfterBreak="0">
    <w:nsid w:val="6F5A28B0"/>
    <w:multiLevelType w:val="hybridMultilevel"/>
    <w:tmpl w:val="2BA81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161841"/>
    <w:multiLevelType w:val="hybridMultilevel"/>
    <w:tmpl w:val="7A98A29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8" w15:restartNumberingAfterBreak="0">
    <w:nsid w:val="73140626"/>
    <w:multiLevelType w:val="multilevel"/>
    <w:tmpl w:val="EA1829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lvl>
    <w:lvl w:ilvl="2">
      <w:start w:val="1"/>
      <w:numFmt w:val="decimal"/>
      <w:pStyle w:val="Heading3"/>
      <w:lvlText w:val="%1.%2.%3"/>
      <w:lvlJc w:val="left"/>
      <w:pPr>
        <w:tabs>
          <w:tab w:val="num" w:pos="720"/>
        </w:tabs>
        <w:ind w:left="720" w:hanging="720"/>
      </w:pPr>
    </w:lvl>
    <w:lvl w:ilvl="3">
      <w:start w:val="1"/>
      <w:numFmt w:val="decimal"/>
      <w:pStyle w:val="Heading4new"/>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24647244">
    <w:abstractNumId w:val="8"/>
  </w:num>
  <w:num w:numId="2" w16cid:durableId="775439408">
    <w:abstractNumId w:val="2"/>
  </w:num>
  <w:num w:numId="3" w16cid:durableId="1202207542">
    <w:abstractNumId w:val="4"/>
  </w:num>
  <w:num w:numId="4" w16cid:durableId="586304255">
    <w:abstractNumId w:val="9"/>
  </w:num>
  <w:num w:numId="5" w16cid:durableId="1260216747">
    <w:abstractNumId w:val="7"/>
  </w:num>
  <w:num w:numId="6" w16cid:durableId="1673489624">
    <w:abstractNumId w:val="5"/>
  </w:num>
  <w:num w:numId="7" w16cid:durableId="732002109">
    <w:abstractNumId w:val="1"/>
  </w:num>
  <w:num w:numId="8" w16cid:durableId="1063866669">
    <w:abstractNumId w:val="6"/>
  </w:num>
  <w:num w:numId="9" w16cid:durableId="2024893247">
    <w:abstractNumId w:val="0"/>
  </w:num>
  <w:num w:numId="10" w16cid:durableId="85346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5C"/>
    <w:rsid w:val="000412B7"/>
    <w:rsid w:val="000562CC"/>
    <w:rsid w:val="0006492D"/>
    <w:rsid w:val="00093297"/>
    <w:rsid w:val="000A6A72"/>
    <w:rsid w:val="000D5762"/>
    <w:rsid w:val="00110E7B"/>
    <w:rsid w:val="00183F84"/>
    <w:rsid w:val="00196DA9"/>
    <w:rsid w:val="001A585D"/>
    <w:rsid w:val="00240C33"/>
    <w:rsid w:val="00246214"/>
    <w:rsid w:val="002463A4"/>
    <w:rsid w:val="002568D8"/>
    <w:rsid w:val="00271B1D"/>
    <w:rsid w:val="002C1D90"/>
    <w:rsid w:val="002C54EB"/>
    <w:rsid w:val="002E14AC"/>
    <w:rsid w:val="002F6A4E"/>
    <w:rsid w:val="003E51B6"/>
    <w:rsid w:val="003E7499"/>
    <w:rsid w:val="00430CFF"/>
    <w:rsid w:val="004C7E09"/>
    <w:rsid w:val="004E6031"/>
    <w:rsid w:val="005050A1"/>
    <w:rsid w:val="00517E0C"/>
    <w:rsid w:val="00584FC6"/>
    <w:rsid w:val="005B7E9D"/>
    <w:rsid w:val="005E2510"/>
    <w:rsid w:val="005E79DB"/>
    <w:rsid w:val="00676449"/>
    <w:rsid w:val="00693A48"/>
    <w:rsid w:val="006A429F"/>
    <w:rsid w:val="006A483A"/>
    <w:rsid w:val="006A6096"/>
    <w:rsid w:val="00730435"/>
    <w:rsid w:val="0075018C"/>
    <w:rsid w:val="007814A8"/>
    <w:rsid w:val="007856F5"/>
    <w:rsid w:val="00787874"/>
    <w:rsid w:val="00792E3E"/>
    <w:rsid w:val="007B3F9E"/>
    <w:rsid w:val="00822488"/>
    <w:rsid w:val="008677F4"/>
    <w:rsid w:val="00873BB3"/>
    <w:rsid w:val="008B4A56"/>
    <w:rsid w:val="008D755A"/>
    <w:rsid w:val="008E24FC"/>
    <w:rsid w:val="00914AE8"/>
    <w:rsid w:val="00985AAE"/>
    <w:rsid w:val="009B6D03"/>
    <w:rsid w:val="009D3E83"/>
    <w:rsid w:val="009E1E0F"/>
    <w:rsid w:val="009F5C53"/>
    <w:rsid w:val="00A03EFF"/>
    <w:rsid w:val="00A20469"/>
    <w:rsid w:val="00A447BF"/>
    <w:rsid w:val="00AD665E"/>
    <w:rsid w:val="00AF630E"/>
    <w:rsid w:val="00B41300"/>
    <w:rsid w:val="00B91F0E"/>
    <w:rsid w:val="00B95422"/>
    <w:rsid w:val="00BD2E43"/>
    <w:rsid w:val="00BD55D2"/>
    <w:rsid w:val="00BE77B7"/>
    <w:rsid w:val="00C02150"/>
    <w:rsid w:val="00CC4154"/>
    <w:rsid w:val="00D32F72"/>
    <w:rsid w:val="00D509A3"/>
    <w:rsid w:val="00D65598"/>
    <w:rsid w:val="00D977AB"/>
    <w:rsid w:val="00DB47A0"/>
    <w:rsid w:val="00DD2502"/>
    <w:rsid w:val="00DE452E"/>
    <w:rsid w:val="00DF3E5C"/>
    <w:rsid w:val="00E045C4"/>
    <w:rsid w:val="00E11FF2"/>
    <w:rsid w:val="00E13138"/>
    <w:rsid w:val="00E50818"/>
    <w:rsid w:val="00E618B2"/>
    <w:rsid w:val="00E86653"/>
    <w:rsid w:val="00F16759"/>
    <w:rsid w:val="00F52004"/>
    <w:rsid w:val="00F7373D"/>
    <w:rsid w:val="00FE4C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9268F"/>
  <w15:docId w15:val="{015A8DC3-2274-4462-AC4A-526209EB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E5C"/>
    <w:pPr>
      <w:spacing w:after="0" w:line="240" w:lineRule="auto"/>
      <w:jc w:val="both"/>
    </w:pPr>
    <w:rPr>
      <w:rFonts w:ascii="Tahoma" w:eastAsia="Times New Roman" w:hAnsi="Tahoma" w:cs="Times New Roman"/>
      <w:sz w:val="20"/>
      <w:szCs w:val="20"/>
      <w:lang w:val="en-GB" w:eastAsia="en-GB"/>
    </w:rPr>
  </w:style>
  <w:style w:type="paragraph" w:styleId="Heading1">
    <w:name w:val="heading 1"/>
    <w:aliases w:val="Attribute Heading 1"/>
    <w:basedOn w:val="Normal"/>
    <w:next w:val="Normal"/>
    <w:link w:val="Heading1Char"/>
    <w:qFormat/>
    <w:rsid w:val="00DF3E5C"/>
    <w:pPr>
      <w:keepNext/>
      <w:numPr>
        <w:numId w:val="1"/>
      </w:numPr>
      <w:spacing w:before="240" w:after="60" w:line="360" w:lineRule="auto"/>
      <w:outlineLvl w:val="0"/>
    </w:pPr>
    <w:rPr>
      <w:rFonts w:cs="Arial"/>
      <w:b/>
      <w:bCs/>
      <w:kern w:val="32"/>
      <w:sz w:val="28"/>
      <w:szCs w:val="32"/>
      <w:lang w:val="en-IE" w:eastAsia="en-US"/>
    </w:rPr>
  </w:style>
  <w:style w:type="paragraph" w:styleId="Heading2">
    <w:name w:val="heading 2"/>
    <w:aliases w:val="Sanyo 2,Sanyo 2 Char,Attribute Heading 2,PARA2,H2,12pt Bold,2,Heading2"/>
    <w:basedOn w:val="Normal"/>
    <w:next w:val="Normal"/>
    <w:link w:val="Heading2Char"/>
    <w:qFormat/>
    <w:rsid w:val="00DF3E5C"/>
    <w:pPr>
      <w:keepNext/>
      <w:numPr>
        <w:ilvl w:val="1"/>
        <w:numId w:val="1"/>
      </w:numPr>
      <w:spacing w:before="240" w:after="60" w:line="360" w:lineRule="auto"/>
      <w:ind w:left="578" w:hanging="578"/>
      <w:outlineLvl w:val="1"/>
    </w:pPr>
    <w:rPr>
      <w:rFonts w:cs="Arial"/>
      <w:b/>
      <w:bCs/>
      <w:iCs/>
      <w:sz w:val="24"/>
      <w:szCs w:val="24"/>
      <w:lang w:val="en-IE" w:eastAsia="en-US"/>
    </w:rPr>
  </w:style>
  <w:style w:type="paragraph" w:styleId="Heading3">
    <w:name w:val="heading 3"/>
    <w:aliases w:val="Table Attribute Heading"/>
    <w:basedOn w:val="Normal"/>
    <w:next w:val="Normal"/>
    <w:link w:val="Heading3Char"/>
    <w:qFormat/>
    <w:rsid w:val="00DF3E5C"/>
    <w:pPr>
      <w:keepNext/>
      <w:numPr>
        <w:ilvl w:val="2"/>
        <w:numId w:val="1"/>
      </w:numPr>
      <w:spacing w:before="240" w:after="60"/>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tribute Heading 1 Char"/>
    <w:basedOn w:val="DefaultParagraphFont"/>
    <w:link w:val="Heading1"/>
    <w:rsid w:val="00DF3E5C"/>
    <w:rPr>
      <w:rFonts w:ascii="Tahoma" w:eastAsia="Times New Roman" w:hAnsi="Tahoma" w:cs="Arial"/>
      <w:b/>
      <w:bCs/>
      <w:kern w:val="32"/>
      <w:sz w:val="28"/>
      <w:szCs w:val="32"/>
    </w:rPr>
  </w:style>
  <w:style w:type="character" w:customStyle="1" w:styleId="Heading2Char">
    <w:name w:val="Heading 2 Char"/>
    <w:aliases w:val="Sanyo 2 Char1,Sanyo 2 Char Char,Attribute Heading 2 Char,PARA2 Char,H2 Char,12pt Bold Char,2 Char,Heading2 Char"/>
    <w:basedOn w:val="DefaultParagraphFont"/>
    <w:link w:val="Heading2"/>
    <w:rsid w:val="00DF3E5C"/>
    <w:rPr>
      <w:rFonts w:ascii="Tahoma" w:eastAsia="Times New Roman" w:hAnsi="Tahoma" w:cs="Arial"/>
      <w:b/>
      <w:bCs/>
      <w:iCs/>
      <w:sz w:val="24"/>
      <w:szCs w:val="24"/>
    </w:rPr>
  </w:style>
  <w:style w:type="character" w:customStyle="1" w:styleId="Heading3Char">
    <w:name w:val="Heading 3 Char"/>
    <w:aliases w:val="Table Attribute Heading Char"/>
    <w:basedOn w:val="DefaultParagraphFont"/>
    <w:link w:val="Heading3"/>
    <w:rsid w:val="00DF3E5C"/>
    <w:rPr>
      <w:rFonts w:ascii="Tahoma" w:eastAsia="Times New Roman" w:hAnsi="Tahoma" w:cs="Arial"/>
      <w:b/>
      <w:bCs/>
      <w:lang w:val="en-GB" w:eastAsia="en-GB"/>
    </w:rPr>
  </w:style>
  <w:style w:type="paragraph" w:customStyle="1" w:styleId="Heading4new">
    <w:name w:val="Heading 4 new"/>
    <w:basedOn w:val="Heading3"/>
    <w:next w:val="BodyText"/>
    <w:rsid w:val="00DF3E5C"/>
    <w:pPr>
      <w:numPr>
        <w:ilvl w:val="3"/>
      </w:numPr>
    </w:pPr>
    <w:rPr>
      <w:sz w:val="20"/>
    </w:rPr>
  </w:style>
  <w:style w:type="paragraph" w:styleId="ListParagraph">
    <w:name w:val="List Paragraph"/>
    <w:basedOn w:val="Normal"/>
    <w:uiPriority w:val="34"/>
    <w:qFormat/>
    <w:rsid w:val="00DF3E5C"/>
    <w:pPr>
      <w:ind w:left="720"/>
      <w:contextualSpacing/>
    </w:pPr>
  </w:style>
  <w:style w:type="paragraph" w:styleId="BodyText">
    <w:name w:val="Body Text"/>
    <w:basedOn w:val="Normal"/>
    <w:link w:val="BodyTextChar"/>
    <w:uiPriority w:val="99"/>
    <w:semiHidden/>
    <w:unhideWhenUsed/>
    <w:rsid w:val="00DF3E5C"/>
    <w:pPr>
      <w:spacing w:after="120"/>
    </w:pPr>
  </w:style>
  <w:style w:type="character" w:customStyle="1" w:styleId="BodyTextChar">
    <w:name w:val="Body Text Char"/>
    <w:basedOn w:val="DefaultParagraphFont"/>
    <w:link w:val="BodyText"/>
    <w:uiPriority w:val="99"/>
    <w:semiHidden/>
    <w:rsid w:val="00DF3E5C"/>
    <w:rPr>
      <w:rFonts w:ascii="Tahoma" w:eastAsia="Times New Roman" w:hAnsi="Tahoma" w:cs="Times New Roman"/>
      <w:sz w:val="20"/>
      <w:szCs w:val="20"/>
      <w:lang w:val="en-GB" w:eastAsia="en-GB"/>
    </w:rPr>
  </w:style>
  <w:style w:type="paragraph" w:styleId="BalloonText">
    <w:name w:val="Balloon Text"/>
    <w:basedOn w:val="Normal"/>
    <w:link w:val="BalloonTextChar"/>
    <w:uiPriority w:val="99"/>
    <w:semiHidden/>
    <w:unhideWhenUsed/>
    <w:rsid w:val="009E1E0F"/>
    <w:rPr>
      <w:rFonts w:cs="Tahoma"/>
      <w:sz w:val="16"/>
      <w:szCs w:val="16"/>
    </w:rPr>
  </w:style>
  <w:style w:type="character" w:customStyle="1" w:styleId="BalloonTextChar">
    <w:name w:val="Balloon Text Char"/>
    <w:basedOn w:val="DefaultParagraphFont"/>
    <w:link w:val="BalloonText"/>
    <w:uiPriority w:val="99"/>
    <w:semiHidden/>
    <w:rsid w:val="009E1E0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E86653"/>
    <w:pPr>
      <w:tabs>
        <w:tab w:val="center" w:pos="4513"/>
        <w:tab w:val="right" w:pos="9026"/>
      </w:tabs>
    </w:pPr>
  </w:style>
  <w:style w:type="character" w:customStyle="1" w:styleId="HeaderChar">
    <w:name w:val="Header Char"/>
    <w:basedOn w:val="DefaultParagraphFont"/>
    <w:link w:val="Header"/>
    <w:uiPriority w:val="99"/>
    <w:rsid w:val="00E86653"/>
    <w:rPr>
      <w:rFonts w:ascii="Tahoma" w:eastAsia="Times New Roman" w:hAnsi="Tahoma" w:cs="Times New Roman"/>
      <w:sz w:val="20"/>
      <w:szCs w:val="20"/>
      <w:lang w:val="en-GB" w:eastAsia="en-GB"/>
    </w:rPr>
  </w:style>
  <w:style w:type="paragraph" w:styleId="Footer">
    <w:name w:val="footer"/>
    <w:basedOn w:val="Normal"/>
    <w:link w:val="FooterChar"/>
    <w:uiPriority w:val="99"/>
    <w:unhideWhenUsed/>
    <w:rsid w:val="00E86653"/>
    <w:pPr>
      <w:tabs>
        <w:tab w:val="center" w:pos="4513"/>
        <w:tab w:val="right" w:pos="9026"/>
      </w:tabs>
    </w:pPr>
  </w:style>
  <w:style w:type="character" w:customStyle="1" w:styleId="FooterChar">
    <w:name w:val="Footer Char"/>
    <w:basedOn w:val="DefaultParagraphFont"/>
    <w:link w:val="Footer"/>
    <w:uiPriority w:val="99"/>
    <w:rsid w:val="00E86653"/>
    <w:rPr>
      <w:rFonts w:ascii="Tahoma" w:eastAsia="Times New Roman" w:hAnsi="Tahoma" w:cs="Times New Roman"/>
      <w:sz w:val="20"/>
      <w:szCs w:val="20"/>
      <w:lang w:val="en-GB" w:eastAsia="en-GB"/>
    </w:rPr>
  </w:style>
  <w:style w:type="character" w:styleId="CommentReference">
    <w:name w:val="annotation reference"/>
    <w:basedOn w:val="DefaultParagraphFont"/>
    <w:uiPriority w:val="99"/>
    <w:semiHidden/>
    <w:unhideWhenUsed/>
    <w:rsid w:val="00A447BF"/>
    <w:rPr>
      <w:sz w:val="16"/>
      <w:szCs w:val="16"/>
    </w:rPr>
  </w:style>
  <w:style w:type="paragraph" w:styleId="CommentText">
    <w:name w:val="annotation text"/>
    <w:basedOn w:val="Normal"/>
    <w:link w:val="CommentTextChar"/>
    <w:uiPriority w:val="99"/>
    <w:semiHidden/>
    <w:unhideWhenUsed/>
    <w:rsid w:val="00A447BF"/>
  </w:style>
  <w:style w:type="character" w:customStyle="1" w:styleId="CommentTextChar">
    <w:name w:val="Comment Text Char"/>
    <w:basedOn w:val="DefaultParagraphFont"/>
    <w:link w:val="CommentText"/>
    <w:uiPriority w:val="99"/>
    <w:semiHidden/>
    <w:rsid w:val="00A447BF"/>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447BF"/>
    <w:rPr>
      <w:b/>
      <w:bCs/>
    </w:rPr>
  </w:style>
  <w:style w:type="character" w:customStyle="1" w:styleId="CommentSubjectChar">
    <w:name w:val="Comment Subject Char"/>
    <w:basedOn w:val="CommentTextChar"/>
    <w:link w:val="CommentSubject"/>
    <w:uiPriority w:val="99"/>
    <w:semiHidden/>
    <w:rsid w:val="00A447BF"/>
    <w:rPr>
      <w:rFonts w:ascii="Tahoma" w:eastAsia="Times New Roman" w:hAnsi="Tahoma" w:cs="Times New Roman"/>
      <w:b/>
      <w:bCs/>
      <w:sz w:val="20"/>
      <w:szCs w:val="20"/>
      <w:lang w:val="en-GB" w:eastAsia="en-GB"/>
    </w:rPr>
  </w:style>
  <w:style w:type="paragraph" w:customStyle="1" w:styleId="Default">
    <w:name w:val="Default"/>
    <w:basedOn w:val="Normal"/>
    <w:rsid w:val="002568D8"/>
    <w:pPr>
      <w:autoSpaceDE w:val="0"/>
      <w:autoSpaceDN w:val="0"/>
      <w:jc w:val="left"/>
    </w:pPr>
    <w:rPr>
      <w:rFonts w:ascii="Arial" w:eastAsiaTheme="minorHAnsi" w:hAnsi="Arial" w:cs="Arial"/>
      <w:color w:val="000000"/>
      <w:sz w:val="24"/>
      <w:szCs w:val="24"/>
      <w:lang w:val="en-IE" w:eastAsia="en-US"/>
    </w:rPr>
  </w:style>
  <w:style w:type="paragraph" w:styleId="NormalWeb">
    <w:name w:val="Normal (Web)"/>
    <w:basedOn w:val="Normal"/>
    <w:uiPriority w:val="99"/>
    <w:unhideWhenUsed/>
    <w:rsid w:val="009F5C53"/>
    <w:pPr>
      <w:spacing w:before="100" w:beforeAutospacing="1" w:after="100" w:afterAutospacing="1"/>
      <w:jc w:val="left"/>
    </w:pPr>
    <w:rPr>
      <w:rFonts w:ascii="Times New Roman" w:hAnsi="Times New Roman"/>
      <w:sz w:val="24"/>
      <w:szCs w:val="24"/>
      <w:lang w:val="en-IE" w:eastAsia="en-IE"/>
    </w:rPr>
  </w:style>
  <w:style w:type="character" w:styleId="Hyperlink">
    <w:name w:val="Hyperlink"/>
    <w:basedOn w:val="DefaultParagraphFont"/>
    <w:uiPriority w:val="99"/>
    <w:semiHidden/>
    <w:unhideWhenUsed/>
    <w:rsid w:val="00693A48"/>
    <w:rPr>
      <w:color w:val="0563C1"/>
      <w:u w:val="single"/>
    </w:rPr>
  </w:style>
  <w:style w:type="paragraph" w:styleId="PlainText">
    <w:name w:val="Plain Text"/>
    <w:basedOn w:val="Normal"/>
    <w:link w:val="PlainTextChar"/>
    <w:uiPriority w:val="99"/>
    <w:unhideWhenUsed/>
    <w:rsid w:val="00DB47A0"/>
    <w:pPr>
      <w:jc w:val="left"/>
    </w:pPr>
    <w:rPr>
      <w:rFonts w:ascii="Calibri" w:hAnsi="Calibri" w:cs="Calibri"/>
      <w:sz w:val="22"/>
      <w:szCs w:val="21"/>
      <w:lang w:val="en-IE" w:eastAsia="en-IE"/>
    </w:rPr>
  </w:style>
  <w:style w:type="character" w:customStyle="1" w:styleId="PlainTextChar">
    <w:name w:val="Plain Text Char"/>
    <w:basedOn w:val="DefaultParagraphFont"/>
    <w:link w:val="PlainText"/>
    <w:uiPriority w:val="99"/>
    <w:rsid w:val="00DB47A0"/>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486074">
      <w:bodyDiv w:val="1"/>
      <w:marLeft w:val="0"/>
      <w:marRight w:val="0"/>
      <w:marTop w:val="0"/>
      <w:marBottom w:val="0"/>
      <w:divBdr>
        <w:top w:val="none" w:sz="0" w:space="0" w:color="auto"/>
        <w:left w:val="none" w:sz="0" w:space="0" w:color="auto"/>
        <w:bottom w:val="none" w:sz="0" w:space="0" w:color="auto"/>
        <w:right w:val="none" w:sz="0" w:space="0" w:color="auto"/>
      </w:divBdr>
    </w:div>
    <w:div w:id="1292518334">
      <w:bodyDiv w:val="1"/>
      <w:marLeft w:val="0"/>
      <w:marRight w:val="0"/>
      <w:marTop w:val="0"/>
      <w:marBottom w:val="0"/>
      <w:divBdr>
        <w:top w:val="none" w:sz="0" w:space="0" w:color="auto"/>
        <w:left w:val="none" w:sz="0" w:space="0" w:color="auto"/>
        <w:bottom w:val="none" w:sz="0" w:space="0" w:color="auto"/>
        <w:right w:val="none" w:sz="0" w:space="0" w:color="auto"/>
      </w:divBdr>
    </w:div>
    <w:div w:id="1430539840">
      <w:bodyDiv w:val="1"/>
      <w:marLeft w:val="0"/>
      <w:marRight w:val="0"/>
      <w:marTop w:val="0"/>
      <w:marBottom w:val="0"/>
      <w:divBdr>
        <w:top w:val="none" w:sz="0" w:space="0" w:color="auto"/>
        <w:left w:val="none" w:sz="0" w:space="0" w:color="auto"/>
        <w:bottom w:val="none" w:sz="0" w:space="0" w:color="auto"/>
        <w:right w:val="none" w:sz="0" w:space="0" w:color="auto"/>
      </w:divBdr>
    </w:div>
    <w:div w:id="1685590601">
      <w:bodyDiv w:val="1"/>
      <w:marLeft w:val="0"/>
      <w:marRight w:val="0"/>
      <w:marTop w:val="0"/>
      <w:marBottom w:val="0"/>
      <w:divBdr>
        <w:top w:val="none" w:sz="0" w:space="0" w:color="auto"/>
        <w:left w:val="none" w:sz="0" w:space="0" w:color="auto"/>
        <w:bottom w:val="none" w:sz="0" w:space="0" w:color="auto"/>
        <w:right w:val="none" w:sz="0" w:space="0" w:color="auto"/>
      </w:divBdr>
    </w:div>
    <w:div w:id="1954894101">
      <w:bodyDiv w:val="1"/>
      <w:marLeft w:val="0"/>
      <w:marRight w:val="0"/>
      <w:marTop w:val="0"/>
      <w:marBottom w:val="0"/>
      <w:divBdr>
        <w:top w:val="none" w:sz="0" w:space="0" w:color="auto"/>
        <w:left w:val="none" w:sz="0" w:space="0" w:color="auto"/>
        <w:bottom w:val="none" w:sz="0" w:space="0" w:color="auto"/>
        <w:right w:val="none" w:sz="0" w:space="0" w:color="auto"/>
      </w:divBdr>
    </w:div>
    <w:div w:id="20008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D3014-6645-46C5-BC9F-691FFF4D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7E12D-329E-45AE-A901-531278E50FD4}">
  <ds:schemaRef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aab0d9a9-a24d-422b-96b2-9806aa4da0c5"/>
    <ds:schemaRef ds:uri="http://schemas.microsoft.com/office/2006/metadata/properties"/>
  </ds:schemaRefs>
</ds:datastoreItem>
</file>

<file path=customXml/itemProps3.xml><?xml version="1.0" encoding="utf-8"?>
<ds:datastoreItem xmlns:ds="http://schemas.openxmlformats.org/officeDocument/2006/customXml" ds:itemID="{6356E04D-D78B-478A-9902-3C4DD9A0322B}">
  <ds:schemaRefs>
    <ds:schemaRef ds:uri="http://schemas.openxmlformats.org/officeDocument/2006/bibliography"/>
  </ds:schemaRefs>
</ds:datastoreItem>
</file>

<file path=customXml/itemProps4.xml><?xml version="1.0" encoding="utf-8"?>
<ds:datastoreItem xmlns:ds="http://schemas.openxmlformats.org/officeDocument/2006/customXml" ds:itemID="{69361250-3694-4B43-A53E-C6801B6FB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1240</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Brennan</dc:creator>
  <cp:lastModifiedBy>Kate O'Toole</cp:lastModifiedBy>
  <cp:revision>5</cp:revision>
  <cp:lastPrinted>2025-01-08T12:15:00Z</cp:lastPrinted>
  <dcterms:created xsi:type="dcterms:W3CDTF">2025-08-21T14:00:00Z</dcterms:created>
  <dcterms:modified xsi:type="dcterms:W3CDTF">2025-08-21T14:45:00Z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3cc02da2-062e-4afe-bce5-848c01d97fe2</vt:lpwstr>
  </property>
</Properties>
</file>